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4EF" w:rsidRDefault="00F464EF" w:rsidP="00F464EF"/>
    <w:p w:rsidR="00D32993" w:rsidRDefault="00D32993" w:rsidP="00F464EF"/>
    <w:p w:rsidR="00D32993" w:rsidRDefault="00D32993" w:rsidP="00F464EF"/>
    <w:p w:rsidR="00D32993" w:rsidRPr="00763888" w:rsidRDefault="0071347D" w:rsidP="00F464EF">
      <w:pPr>
        <w:rPr>
          <w:rFonts w:ascii="Times New Roman" w:hAnsi="Times New Roman" w:cs="Times New Roman"/>
          <w:b/>
          <w:sz w:val="24"/>
          <w:szCs w:val="24"/>
        </w:rPr>
        <w:sectPr w:rsidR="00D32993" w:rsidRPr="00763888" w:rsidSect="00F464EF">
          <w:pgSz w:w="11906" w:h="16838" w:code="9"/>
          <w:pgMar w:top="567" w:right="397" w:bottom="454" w:left="397" w:header="567" w:footer="0" w:gutter="0"/>
          <w:cols w:num="2" w:space="284"/>
          <w:docGrid w:linePitch="360"/>
        </w:sectPr>
      </w:pPr>
      <w:r>
        <w:tab/>
      </w:r>
      <w:r>
        <w:tab/>
      </w:r>
      <w:r>
        <w:tab/>
      </w:r>
      <w:r w:rsidR="002E1256">
        <w:tab/>
      </w:r>
    </w:p>
    <w:p w:rsidR="00E56165" w:rsidRDefault="00833BA5" w:rsidP="00E71A6E">
      <w:pPr>
        <w:pStyle w:val="CommentText"/>
        <w:ind w:firstLine="720"/>
        <w:jc w:val="both"/>
        <w:rPr>
          <w:rFonts w:ascii="Times New Roman" w:hAnsi="Times New Roman" w:cs="Times New Roman"/>
          <w:sz w:val="24"/>
          <w:szCs w:val="24"/>
        </w:rPr>
      </w:pPr>
      <w:proofErr w:type="spellStart"/>
      <w:r w:rsidRPr="0071347D">
        <w:rPr>
          <w:rFonts w:ascii="Times New Roman" w:hAnsi="Times New Roman" w:cs="Times New Roman"/>
          <w:sz w:val="24"/>
          <w:szCs w:val="24"/>
        </w:rPr>
        <w:lastRenderedPageBreak/>
        <w:t>На</w:t>
      </w:r>
      <w:proofErr w:type="spellEnd"/>
      <w:r w:rsidRPr="0071347D">
        <w:rPr>
          <w:rFonts w:ascii="Times New Roman" w:hAnsi="Times New Roman" w:cs="Times New Roman"/>
          <w:sz w:val="24"/>
          <w:szCs w:val="24"/>
        </w:rPr>
        <w:t xml:space="preserve"> </w:t>
      </w:r>
      <w:proofErr w:type="spellStart"/>
      <w:r w:rsidRPr="0071347D">
        <w:rPr>
          <w:rFonts w:ascii="Times New Roman" w:hAnsi="Times New Roman" w:cs="Times New Roman"/>
          <w:sz w:val="24"/>
          <w:szCs w:val="24"/>
        </w:rPr>
        <w:t>основу</w:t>
      </w:r>
      <w:proofErr w:type="spellEnd"/>
      <w:r w:rsidRPr="0071347D">
        <w:rPr>
          <w:rFonts w:ascii="Times New Roman" w:hAnsi="Times New Roman" w:cs="Times New Roman"/>
          <w:sz w:val="24"/>
          <w:szCs w:val="24"/>
        </w:rPr>
        <w:t xml:space="preserve"> </w:t>
      </w:r>
      <w:proofErr w:type="spellStart"/>
      <w:r w:rsidRPr="0071347D">
        <w:rPr>
          <w:rFonts w:ascii="Times New Roman" w:hAnsi="Times New Roman" w:cs="Times New Roman"/>
          <w:sz w:val="24"/>
          <w:szCs w:val="24"/>
        </w:rPr>
        <w:t>члана</w:t>
      </w:r>
      <w:proofErr w:type="spellEnd"/>
      <w:r w:rsidRPr="0071347D">
        <w:rPr>
          <w:rFonts w:ascii="Times New Roman" w:hAnsi="Times New Roman" w:cs="Times New Roman"/>
          <w:sz w:val="24"/>
          <w:szCs w:val="24"/>
        </w:rPr>
        <w:t xml:space="preserve"> 32. </w:t>
      </w:r>
      <w:proofErr w:type="spellStart"/>
      <w:r w:rsidRPr="0071347D">
        <w:rPr>
          <w:rFonts w:ascii="Times New Roman" w:hAnsi="Times New Roman" w:cs="Times New Roman"/>
          <w:sz w:val="24"/>
          <w:szCs w:val="24"/>
        </w:rPr>
        <w:t>став</w:t>
      </w:r>
      <w:proofErr w:type="spellEnd"/>
      <w:r w:rsidRPr="0071347D">
        <w:rPr>
          <w:rFonts w:ascii="Times New Roman" w:hAnsi="Times New Roman" w:cs="Times New Roman"/>
          <w:sz w:val="24"/>
          <w:szCs w:val="24"/>
        </w:rPr>
        <w:t xml:space="preserve"> 1. </w:t>
      </w:r>
      <w:proofErr w:type="spellStart"/>
      <w:r w:rsidRPr="0071347D">
        <w:rPr>
          <w:rFonts w:ascii="Times New Roman" w:hAnsi="Times New Roman" w:cs="Times New Roman"/>
          <w:sz w:val="24"/>
          <w:szCs w:val="24"/>
        </w:rPr>
        <w:t>тачке</w:t>
      </w:r>
      <w:proofErr w:type="spellEnd"/>
      <w:r w:rsidRPr="0071347D">
        <w:rPr>
          <w:rFonts w:ascii="Times New Roman" w:hAnsi="Times New Roman" w:cs="Times New Roman"/>
          <w:sz w:val="24"/>
          <w:szCs w:val="24"/>
        </w:rPr>
        <w:t xml:space="preserve"> 3. и 6. </w:t>
      </w:r>
      <w:proofErr w:type="spellStart"/>
      <w:r w:rsidRPr="0071347D">
        <w:rPr>
          <w:rFonts w:ascii="Times New Roman" w:hAnsi="Times New Roman" w:cs="Times New Roman"/>
          <w:sz w:val="24"/>
          <w:szCs w:val="24"/>
        </w:rPr>
        <w:t>Закона</w:t>
      </w:r>
      <w:proofErr w:type="spellEnd"/>
      <w:r w:rsidRPr="0071347D">
        <w:rPr>
          <w:rFonts w:ascii="Times New Roman" w:hAnsi="Times New Roman" w:cs="Times New Roman"/>
          <w:sz w:val="24"/>
          <w:szCs w:val="24"/>
        </w:rPr>
        <w:t xml:space="preserve"> о </w:t>
      </w:r>
      <w:proofErr w:type="spellStart"/>
      <w:r w:rsidRPr="0071347D">
        <w:rPr>
          <w:rFonts w:ascii="Times New Roman" w:hAnsi="Times New Roman" w:cs="Times New Roman"/>
          <w:sz w:val="24"/>
          <w:szCs w:val="24"/>
        </w:rPr>
        <w:t>локалној</w:t>
      </w:r>
      <w:proofErr w:type="spellEnd"/>
      <w:r w:rsidRPr="0071347D">
        <w:rPr>
          <w:rFonts w:ascii="Times New Roman" w:hAnsi="Times New Roman" w:cs="Times New Roman"/>
          <w:sz w:val="24"/>
          <w:szCs w:val="24"/>
        </w:rPr>
        <w:t xml:space="preserve"> </w:t>
      </w:r>
      <w:proofErr w:type="spellStart"/>
      <w:r w:rsidRPr="0071347D">
        <w:rPr>
          <w:rFonts w:ascii="Times New Roman" w:hAnsi="Times New Roman" w:cs="Times New Roman"/>
          <w:sz w:val="24"/>
          <w:szCs w:val="24"/>
        </w:rPr>
        <w:t>самоуправи</w:t>
      </w:r>
      <w:proofErr w:type="spellEnd"/>
      <w:r w:rsidRPr="0071347D">
        <w:rPr>
          <w:rFonts w:ascii="Times New Roman" w:hAnsi="Times New Roman" w:cs="Times New Roman"/>
          <w:sz w:val="24"/>
          <w:szCs w:val="24"/>
        </w:rPr>
        <w:t xml:space="preserve"> </w:t>
      </w:r>
      <w:r w:rsidR="003C1D21">
        <w:rPr>
          <w:rFonts w:ascii="Times New Roman" w:hAnsi="Times New Roman" w:cs="Times New Roman"/>
          <w:sz w:val="24"/>
          <w:szCs w:val="24"/>
        </w:rPr>
        <w:t>(„</w:t>
      </w:r>
      <w:proofErr w:type="spellStart"/>
      <w:r w:rsidR="003C1D21">
        <w:rPr>
          <w:rFonts w:ascii="Times New Roman" w:hAnsi="Times New Roman" w:cs="Times New Roman"/>
          <w:sz w:val="24"/>
          <w:szCs w:val="24"/>
        </w:rPr>
        <w:t>Сл</w:t>
      </w:r>
      <w:r w:rsidR="003C1D21">
        <w:rPr>
          <w:rFonts w:ascii="Times New Roman" w:hAnsi="Times New Roman" w:cs="Times New Roman"/>
          <w:sz w:val="24"/>
          <w:szCs w:val="24"/>
          <w:lang w:val="sr-Cyrl-CS"/>
        </w:rPr>
        <w:t>ужбени</w:t>
      </w:r>
      <w:proofErr w:type="spellEnd"/>
      <w:r w:rsidR="00952394">
        <w:rPr>
          <w:rFonts w:ascii="Times New Roman" w:hAnsi="Times New Roman" w:cs="Times New Roman"/>
          <w:sz w:val="24"/>
          <w:szCs w:val="24"/>
        </w:rPr>
        <w:t xml:space="preserve"> </w:t>
      </w:r>
      <w:proofErr w:type="spellStart"/>
      <w:r w:rsidR="00952394">
        <w:rPr>
          <w:rFonts w:ascii="Times New Roman" w:hAnsi="Times New Roman" w:cs="Times New Roman"/>
          <w:sz w:val="24"/>
          <w:szCs w:val="24"/>
        </w:rPr>
        <w:t>гласник</w:t>
      </w:r>
      <w:proofErr w:type="spellEnd"/>
      <w:r w:rsidR="00952394">
        <w:rPr>
          <w:rFonts w:ascii="Times New Roman" w:hAnsi="Times New Roman" w:cs="Times New Roman"/>
          <w:sz w:val="24"/>
          <w:szCs w:val="24"/>
        </w:rPr>
        <w:t xml:space="preserve"> РС“, </w:t>
      </w:r>
      <w:proofErr w:type="spellStart"/>
      <w:r w:rsidR="00952394">
        <w:rPr>
          <w:rFonts w:ascii="Times New Roman" w:hAnsi="Times New Roman" w:cs="Times New Roman"/>
          <w:sz w:val="24"/>
          <w:szCs w:val="24"/>
        </w:rPr>
        <w:t>број</w:t>
      </w:r>
      <w:proofErr w:type="spellEnd"/>
      <w:r w:rsidR="00952394">
        <w:rPr>
          <w:rFonts w:ascii="Times New Roman" w:hAnsi="Times New Roman" w:cs="Times New Roman"/>
          <w:sz w:val="24"/>
          <w:szCs w:val="24"/>
        </w:rPr>
        <w:t xml:space="preserve"> 129/17, 83-14-др. </w:t>
      </w:r>
      <w:proofErr w:type="spellStart"/>
      <w:r w:rsidR="00952394">
        <w:rPr>
          <w:rFonts w:ascii="Times New Roman" w:hAnsi="Times New Roman" w:cs="Times New Roman"/>
          <w:sz w:val="24"/>
          <w:szCs w:val="24"/>
        </w:rPr>
        <w:t>закон</w:t>
      </w:r>
      <w:proofErr w:type="spellEnd"/>
      <w:r w:rsidR="00952394">
        <w:rPr>
          <w:rFonts w:ascii="Times New Roman" w:hAnsi="Times New Roman" w:cs="Times New Roman"/>
          <w:sz w:val="24"/>
          <w:szCs w:val="24"/>
        </w:rPr>
        <w:t>, 101/16-др.закон и 47/</w:t>
      </w:r>
      <w:r w:rsidR="0071347D" w:rsidRPr="0071347D">
        <w:rPr>
          <w:rFonts w:ascii="Times New Roman" w:hAnsi="Times New Roman" w:cs="Times New Roman"/>
          <w:sz w:val="24"/>
          <w:szCs w:val="24"/>
        </w:rPr>
        <w:t>18)</w:t>
      </w:r>
      <w:r w:rsidRPr="0071347D">
        <w:rPr>
          <w:rFonts w:ascii="Times New Roman" w:hAnsi="Times New Roman" w:cs="Times New Roman"/>
          <w:sz w:val="24"/>
          <w:szCs w:val="24"/>
        </w:rPr>
        <w:t xml:space="preserve">, </w:t>
      </w:r>
      <w:proofErr w:type="spellStart"/>
      <w:r w:rsidRPr="0071347D">
        <w:rPr>
          <w:rFonts w:ascii="Times New Roman" w:hAnsi="Times New Roman" w:cs="Times New Roman"/>
          <w:sz w:val="24"/>
          <w:szCs w:val="24"/>
        </w:rPr>
        <w:t>члана</w:t>
      </w:r>
      <w:proofErr w:type="spellEnd"/>
      <w:r w:rsidRPr="0071347D">
        <w:rPr>
          <w:rFonts w:ascii="Times New Roman" w:hAnsi="Times New Roman" w:cs="Times New Roman"/>
          <w:sz w:val="24"/>
          <w:szCs w:val="24"/>
        </w:rPr>
        <w:t xml:space="preserve"> 6. </w:t>
      </w:r>
      <w:proofErr w:type="spellStart"/>
      <w:r w:rsidRPr="0071347D">
        <w:rPr>
          <w:rFonts w:ascii="Times New Roman" w:hAnsi="Times New Roman" w:cs="Times New Roman"/>
          <w:sz w:val="24"/>
          <w:szCs w:val="24"/>
        </w:rPr>
        <w:t>став</w:t>
      </w:r>
      <w:proofErr w:type="spellEnd"/>
      <w:r w:rsidRPr="0071347D">
        <w:rPr>
          <w:rFonts w:ascii="Times New Roman" w:hAnsi="Times New Roman" w:cs="Times New Roman"/>
          <w:sz w:val="24"/>
          <w:szCs w:val="24"/>
        </w:rPr>
        <w:t xml:space="preserve">  1., </w:t>
      </w:r>
      <w:proofErr w:type="spellStart"/>
      <w:r w:rsidRPr="0071347D">
        <w:rPr>
          <w:rFonts w:ascii="Times New Roman" w:hAnsi="Times New Roman" w:cs="Times New Roman"/>
          <w:sz w:val="24"/>
          <w:szCs w:val="24"/>
        </w:rPr>
        <w:t>така</w:t>
      </w:r>
      <w:proofErr w:type="spellEnd"/>
      <w:r w:rsidRPr="0071347D">
        <w:rPr>
          <w:rFonts w:ascii="Times New Roman" w:hAnsi="Times New Roman" w:cs="Times New Roman"/>
          <w:sz w:val="24"/>
          <w:szCs w:val="24"/>
        </w:rPr>
        <w:t xml:space="preserve"> 5. </w:t>
      </w:r>
      <w:proofErr w:type="spellStart"/>
      <w:r w:rsidRPr="0071347D">
        <w:rPr>
          <w:rFonts w:ascii="Times New Roman" w:hAnsi="Times New Roman" w:cs="Times New Roman"/>
          <w:sz w:val="24"/>
          <w:szCs w:val="24"/>
        </w:rPr>
        <w:t>Закона</w:t>
      </w:r>
      <w:proofErr w:type="spellEnd"/>
      <w:r w:rsidRPr="0071347D">
        <w:rPr>
          <w:rFonts w:ascii="Times New Roman" w:hAnsi="Times New Roman" w:cs="Times New Roman"/>
          <w:sz w:val="24"/>
          <w:szCs w:val="24"/>
        </w:rPr>
        <w:t xml:space="preserve"> о </w:t>
      </w:r>
      <w:proofErr w:type="spellStart"/>
      <w:r w:rsidRPr="0071347D">
        <w:rPr>
          <w:rFonts w:ascii="Times New Roman" w:hAnsi="Times New Roman" w:cs="Times New Roman"/>
          <w:sz w:val="24"/>
          <w:szCs w:val="24"/>
        </w:rPr>
        <w:t>финансирању</w:t>
      </w:r>
      <w:proofErr w:type="spellEnd"/>
      <w:r w:rsidRPr="0071347D">
        <w:rPr>
          <w:rFonts w:ascii="Times New Roman" w:hAnsi="Times New Roman" w:cs="Times New Roman"/>
          <w:sz w:val="24"/>
          <w:szCs w:val="24"/>
        </w:rPr>
        <w:t xml:space="preserve"> </w:t>
      </w:r>
      <w:proofErr w:type="spellStart"/>
      <w:r w:rsidRPr="0071347D">
        <w:rPr>
          <w:rFonts w:ascii="Times New Roman" w:hAnsi="Times New Roman" w:cs="Times New Roman"/>
          <w:sz w:val="24"/>
          <w:szCs w:val="24"/>
        </w:rPr>
        <w:t>локалне</w:t>
      </w:r>
      <w:proofErr w:type="spellEnd"/>
      <w:r w:rsidRPr="0071347D">
        <w:rPr>
          <w:rFonts w:ascii="Times New Roman" w:hAnsi="Times New Roman" w:cs="Times New Roman"/>
          <w:sz w:val="24"/>
          <w:szCs w:val="24"/>
        </w:rPr>
        <w:t xml:space="preserve"> </w:t>
      </w:r>
      <w:proofErr w:type="spellStart"/>
      <w:r w:rsidRPr="0071347D">
        <w:rPr>
          <w:rFonts w:ascii="Times New Roman" w:hAnsi="Times New Roman" w:cs="Times New Roman"/>
          <w:sz w:val="24"/>
          <w:szCs w:val="24"/>
        </w:rPr>
        <w:t>самоуправе</w:t>
      </w:r>
      <w:proofErr w:type="spellEnd"/>
      <w:r w:rsidRPr="0071347D">
        <w:rPr>
          <w:rFonts w:ascii="Times New Roman" w:hAnsi="Times New Roman" w:cs="Times New Roman"/>
          <w:sz w:val="24"/>
          <w:szCs w:val="24"/>
        </w:rPr>
        <w:t xml:space="preserve"> </w:t>
      </w:r>
      <w:r w:rsidR="00C94F5F" w:rsidRPr="00C94F5F">
        <w:rPr>
          <w:rFonts w:ascii="Times New Roman" w:eastAsia="Times New Roman" w:hAnsi="Times New Roman" w:cs="Times New Roman"/>
          <w:sz w:val="24"/>
          <w:szCs w:val="24"/>
        </w:rPr>
        <w:t>(„</w:t>
      </w:r>
      <w:proofErr w:type="spellStart"/>
      <w:r w:rsidR="00C94F5F" w:rsidRPr="00C94F5F">
        <w:rPr>
          <w:rFonts w:ascii="Times New Roman" w:eastAsia="Times New Roman" w:hAnsi="Times New Roman" w:cs="Times New Roman"/>
          <w:sz w:val="24"/>
          <w:szCs w:val="24"/>
        </w:rPr>
        <w:t>Службени</w:t>
      </w:r>
      <w:proofErr w:type="spellEnd"/>
      <w:r w:rsidR="00C94F5F" w:rsidRPr="00C94F5F">
        <w:rPr>
          <w:rFonts w:ascii="Times New Roman" w:eastAsia="Times New Roman" w:hAnsi="Times New Roman" w:cs="Times New Roman"/>
          <w:sz w:val="24"/>
          <w:szCs w:val="24"/>
        </w:rPr>
        <w:t xml:space="preserve"> </w:t>
      </w:r>
      <w:proofErr w:type="spellStart"/>
      <w:r w:rsidR="00C94F5F" w:rsidRPr="00C94F5F">
        <w:rPr>
          <w:rFonts w:ascii="Times New Roman" w:eastAsia="Times New Roman" w:hAnsi="Times New Roman" w:cs="Times New Roman"/>
          <w:sz w:val="24"/>
          <w:szCs w:val="24"/>
        </w:rPr>
        <w:t>гласник</w:t>
      </w:r>
      <w:proofErr w:type="spellEnd"/>
      <w:r w:rsidR="00C94F5F" w:rsidRPr="00C94F5F">
        <w:rPr>
          <w:rFonts w:ascii="Times New Roman" w:eastAsia="Times New Roman" w:hAnsi="Times New Roman" w:cs="Times New Roman"/>
          <w:sz w:val="24"/>
          <w:szCs w:val="24"/>
        </w:rPr>
        <w:t xml:space="preserve"> РС“, </w:t>
      </w:r>
      <w:proofErr w:type="spellStart"/>
      <w:r w:rsidR="00C94F5F" w:rsidRPr="00C94F5F">
        <w:rPr>
          <w:rFonts w:ascii="Times New Roman" w:hAnsi="Times New Roman" w:cs="Times New Roman"/>
          <w:sz w:val="24"/>
          <w:szCs w:val="24"/>
        </w:rPr>
        <w:t>број</w:t>
      </w:r>
      <w:proofErr w:type="spellEnd"/>
      <w:r w:rsidR="00C94F5F" w:rsidRPr="00C94F5F">
        <w:rPr>
          <w:rFonts w:ascii="Times New Roman" w:hAnsi="Times New Roman" w:cs="Times New Roman"/>
          <w:sz w:val="24"/>
          <w:szCs w:val="24"/>
        </w:rPr>
        <w:t xml:space="preserve"> 62/06, 47/11, 93/12, 99/13-усклађени </w:t>
      </w:r>
      <w:proofErr w:type="spellStart"/>
      <w:r w:rsidR="00C94F5F" w:rsidRPr="00C94F5F">
        <w:rPr>
          <w:rFonts w:ascii="Times New Roman" w:hAnsi="Times New Roman" w:cs="Times New Roman"/>
          <w:sz w:val="24"/>
          <w:szCs w:val="24"/>
        </w:rPr>
        <w:t>дин.изн</w:t>
      </w:r>
      <w:proofErr w:type="spellEnd"/>
      <w:r w:rsidR="00C94F5F" w:rsidRPr="00C94F5F">
        <w:rPr>
          <w:rFonts w:ascii="Times New Roman" w:hAnsi="Times New Roman" w:cs="Times New Roman"/>
          <w:sz w:val="24"/>
          <w:szCs w:val="24"/>
        </w:rPr>
        <w:t xml:space="preserve">, 125/14-усклађени </w:t>
      </w:r>
      <w:proofErr w:type="spellStart"/>
      <w:r w:rsidR="00C94F5F" w:rsidRPr="00C94F5F">
        <w:rPr>
          <w:rFonts w:ascii="Times New Roman" w:hAnsi="Times New Roman" w:cs="Times New Roman"/>
          <w:sz w:val="24"/>
          <w:szCs w:val="24"/>
        </w:rPr>
        <w:t>дин.изн</w:t>
      </w:r>
      <w:proofErr w:type="spellEnd"/>
      <w:r w:rsidR="00C94F5F" w:rsidRPr="00C94F5F">
        <w:rPr>
          <w:rFonts w:ascii="Times New Roman" w:hAnsi="Times New Roman" w:cs="Times New Roman"/>
          <w:sz w:val="24"/>
          <w:szCs w:val="24"/>
        </w:rPr>
        <w:t xml:space="preserve">, 95/15-усклађени </w:t>
      </w:r>
      <w:proofErr w:type="spellStart"/>
      <w:r w:rsidR="00C94F5F" w:rsidRPr="00C94F5F">
        <w:rPr>
          <w:rFonts w:ascii="Times New Roman" w:hAnsi="Times New Roman" w:cs="Times New Roman"/>
          <w:sz w:val="24"/>
          <w:szCs w:val="24"/>
        </w:rPr>
        <w:t>дин.изн</w:t>
      </w:r>
      <w:proofErr w:type="spellEnd"/>
      <w:r w:rsidR="00C94F5F" w:rsidRPr="00C94F5F">
        <w:rPr>
          <w:rFonts w:ascii="Times New Roman" w:hAnsi="Times New Roman" w:cs="Times New Roman"/>
          <w:sz w:val="24"/>
          <w:szCs w:val="24"/>
        </w:rPr>
        <w:t xml:space="preserve">, 83/16, 91/16-усклађени </w:t>
      </w:r>
      <w:proofErr w:type="spellStart"/>
      <w:r w:rsidR="00C94F5F" w:rsidRPr="00C94F5F">
        <w:rPr>
          <w:rFonts w:ascii="Times New Roman" w:hAnsi="Times New Roman" w:cs="Times New Roman"/>
          <w:sz w:val="24"/>
          <w:szCs w:val="24"/>
        </w:rPr>
        <w:t>дин.изн</w:t>
      </w:r>
      <w:proofErr w:type="spellEnd"/>
      <w:r w:rsidR="00C94F5F" w:rsidRPr="00C94F5F">
        <w:rPr>
          <w:rFonts w:ascii="Times New Roman" w:hAnsi="Times New Roman" w:cs="Times New Roman"/>
          <w:sz w:val="24"/>
          <w:szCs w:val="24"/>
        </w:rPr>
        <w:t xml:space="preserve">, 104/16-др.закон и 96/17-усклађени </w:t>
      </w:r>
      <w:proofErr w:type="spellStart"/>
      <w:r w:rsidR="00C94F5F" w:rsidRPr="00C94F5F">
        <w:rPr>
          <w:rFonts w:ascii="Times New Roman" w:hAnsi="Times New Roman" w:cs="Times New Roman"/>
          <w:sz w:val="24"/>
          <w:szCs w:val="24"/>
        </w:rPr>
        <w:t>дин.изн</w:t>
      </w:r>
      <w:proofErr w:type="spellEnd"/>
      <w:r w:rsidR="00C94F5F" w:rsidRPr="00C94F5F">
        <w:rPr>
          <w:rFonts w:ascii="Times New Roman" w:hAnsi="Times New Roman" w:cs="Times New Roman"/>
          <w:sz w:val="24"/>
          <w:szCs w:val="24"/>
        </w:rPr>
        <w:t xml:space="preserve">, 89/18-усклађни </w:t>
      </w:r>
      <w:proofErr w:type="spellStart"/>
      <w:r w:rsidR="00C94F5F" w:rsidRPr="00C94F5F">
        <w:rPr>
          <w:rFonts w:ascii="Times New Roman" w:hAnsi="Times New Roman" w:cs="Times New Roman"/>
          <w:sz w:val="24"/>
          <w:szCs w:val="24"/>
        </w:rPr>
        <w:t>дин.изн</w:t>
      </w:r>
      <w:proofErr w:type="spellEnd"/>
      <w:r w:rsidR="00C94F5F" w:rsidRPr="00C94F5F">
        <w:rPr>
          <w:rFonts w:ascii="Times New Roman" w:hAnsi="Times New Roman" w:cs="Times New Roman"/>
          <w:sz w:val="24"/>
          <w:szCs w:val="24"/>
        </w:rPr>
        <w:t xml:space="preserve">., 95/18-др.закон и 86/19-усклађени </w:t>
      </w:r>
      <w:proofErr w:type="spellStart"/>
      <w:r w:rsidR="00C94F5F" w:rsidRPr="00C94F5F">
        <w:rPr>
          <w:rFonts w:ascii="Times New Roman" w:hAnsi="Times New Roman" w:cs="Times New Roman"/>
          <w:sz w:val="24"/>
          <w:szCs w:val="24"/>
        </w:rPr>
        <w:t>дин</w:t>
      </w:r>
      <w:proofErr w:type="spellEnd"/>
      <w:r w:rsidR="00C94F5F" w:rsidRPr="00C94F5F">
        <w:rPr>
          <w:rFonts w:ascii="Times New Roman" w:hAnsi="Times New Roman" w:cs="Times New Roman"/>
          <w:sz w:val="24"/>
          <w:szCs w:val="24"/>
        </w:rPr>
        <w:t xml:space="preserve">. </w:t>
      </w:r>
      <w:proofErr w:type="spellStart"/>
      <w:r w:rsidR="00C94F5F" w:rsidRPr="00C94F5F">
        <w:rPr>
          <w:rFonts w:ascii="Times New Roman" w:hAnsi="Times New Roman" w:cs="Times New Roman"/>
          <w:sz w:val="24"/>
          <w:szCs w:val="24"/>
        </w:rPr>
        <w:t>изн</w:t>
      </w:r>
      <w:proofErr w:type="spellEnd"/>
      <w:r w:rsidR="00C94F5F" w:rsidRPr="00C94F5F">
        <w:rPr>
          <w:rFonts w:ascii="Times New Roman" w:hAnsi="Times New Roman" w:cs="Times New Roman"/>
          <w:sz w:val="24"/>
          <w:szCs w:val="24"/>
        </w:rPr>
        <w:t>.),</w:t>
      </w:r>
      <w:r w:rsidR="00952394">
        <w:rPr>
          <w:rFonts w:ascii="Times New Roman" w:hAnsi="Times New Roman" w:cs="Times New Roman"/>
          <w:sz w:val="24"/>
          <w:szCs w:val="24"/>
        </w:rPr>
        <w:t xml:space="preserve"> </w:t>
      </w:r>
      <w:proofErr w:type="spellStart"/>
      <w:r w:rsidR="00B367C8">
        <w:rPr>
          <w:rFonts w:ascii="Times New Roman" w:hAnsi="Times New Roman" w:cs="Times New Roman"/>
          <w:sz w:val="24"/>
          <w:szCs w:val="24"/>
        </w:rPr>
        <w:t>члана</w:t>
      </w:r>
      <w:proofErr w:type="spellEnd"/>
      <w:r w:rsidR="00B367C8">
        <w:rPr>
          <w:rFonts w:ascii="Times New Roman" w:hAnsi="Times New Roman" w:cs="Times New Roman"/>
          <w:sz w:val="24"/>
          <w:szCs w:val="24"/>
        </w:rPr>
        <w:t xml:space="preserve"> 134-139, 186-194</w:t>
      </w:r>
      <w:r w:rsidR="00243C74">
        <w:rPr>
          <w:rFonts w:ascii="Times New Roman" w:hAnsi="Times New Roman" w:cs="Times New Roman"/>
          <w:sz w:val="24"/>
          <w:szCs w:val="24"/>
        </w:rPr>
        <w:t xml:space="preserve">, 202-214  и </w:t>
      </w:r>
      <w:r w:rsidRPr="0071347D">
        <w:rPr>
          <w:rFonts w:ascii="Times New Roman" w:hAnsi="Times New Roman" w:cs="Times New Roman"/>
          <w:sz w:val="24"/>
          <w:szCs w:val="24"/>
        </w:rPr>
        <w:t xml:space="preserve">236-242 </w:t>
      </w:r>
      <w:proofErr w:type="spellStart"/>
      <w:r w:rsidRPr="0071347D">
        <w:rPr>
          <w:rFonts w:ascii="Times New Roman" w:hAnsi="Times New Roman" w:cs="Times New Roman"/>
          <w:sz w:val="24"/>
          <w:szCs w:val="24"/>
        </w:rPr>
        <w:t>Закона</w:t>
      </w:r>
      <w:proofErr w:type="spellEnd"/>
      <w:r w:rsidRPr="0071347D">
        <w:rPr>
          <w:rFonts w:ascii="Times New Roman" w:hAnsi="Times New Roman" w:cs="Times New Roman"/>
          <w:sz w:val="24"/>
          <w:szCs w:val="24"/>
        </w:rPr>
        <w:t xml:space="preserve"> о </w:t>
      </w:r>
      <w:proofErr w:type="spellStart"/>
      <w:r w:rsidRPr="0071347D">
        <w:rPr>
          <w:rFonts w:ascii="Times New Roman" w:hAnsi="Times New Roman" w:cs="Times New Roman"/>
          <w:sz w:val="24"/>
          <w:szCs w:val="24"/>
        </w:rPr>
        <w:t>н</w:t>
      </w:r>
      <w:r w:rsidR="00AE45D7" w:rsidRPr="0071347D">
        <w:rPr>
          <w:rFonts w:ascii="Times New Roman" w:hAnsi="Times New Roman" w:cs="Times New Roman"/>
          <w:sz w:val="24"/>
          <w:szCs w:val="24"/>
        </w:rPr>
        <w:t>акна</w:t>
      </w:r>
      <w:r w:rsidRPr="0071347D">
        <w:rPr>
          <w:rFonts w:ascii="Times New Roman" w:hAnsi="Times New Roman" w:cs="Times New Roman"/>
          <w:sz w:val="24"/>
          <w:szCs w:val="24"/>
        </w:rPr>
        <w:t>дама</w:t>
      </w:r>
      <w:proofErr w:type="spellEnd"/>
      <w:r w:rsidRPr="0071347D">
        <w:rPr>
          <w:rFonts w:ascii="Times New Roman" w:hAnsi="Times New Roman" w:cs="Times New Roman"/>
          <w:sz w:val="24"/>
          <w:szCs w:val="24"/>
        </w:rPr>
        <w:t xml:space="preserve"> </w:t>
      </w:r>
      <w:proofErr w:type="spellStart"/>
      <w:r w:rsidR="003C1D21">
        <w:rPr>
          <w:rFonts w:ascii="Times New Roman" w:hAnsi="Times New Roman" w:cs="Times New Roman"/>
          <w:sz w:val="24"/>
          <w:szCs w:val="24"/>
        </w:rPr>
        <w:t>за</w:t>
      </w:r>
      <w:proofErr w:type="spellEnd"/>
      <w:r w:rsidR="003C1D21">
        <w:rPr>
          <w:rFonts w:ascii="Times New Roman" w:hAnsi="Times New Roman" w:cs="Times New Roman"/>
          <w:sz w:val="24"/>
          <w:szCs w:val="24"/>
        </w:rPr>
        <w:t xml:space="preserve"> </w:t>
      </w:r>
      <w:proofErr w:type="spellStart"/>
      <w:r w:rsidR="003C1D21">
        <w:rPr>
          <w:rFonts w:ascii="Times New Roman" w:hAnsi="Times New Roman" w:cs="Times New Roman"/>
          <w:sz w:val="24"/>
          <w:szCs w:val="24"/>
        </w:rPr>
        <w:t>коришћење</w:t>
      </w:r>
      <w:proofErr w:type="spellEnd"/>
      <w:r w:rsidR="003C1D21">
        <w:rPr>
          <w:rFonts w:ascii="Times New Roman" w:hAnsi="Times New Roman" w:cs="Times New Roman"/>
          <w:sz w:val="24"/>
          <w:szCs w:val="24"/>
        </w:rPr>
        <w:t xml:space="preserve"> </w:t>
      </w:r>
      <w:proofErr w:type="spellStart"/>
      <w:r w:rsidR="003C1D21">
        <w:rPr>
          <w:rFonts w:ascii="Times New Roman" w:hAnsi="Times New Roman" w:cs="Times New Roman"/>
          <w:sz w:val="24"/>
          <w:szCs w:val="24"/>
        </w:rPr>
        <w:t>јавних</w:t>
      </w:r>
      <w:proofErr w:type="spellEnd"/>
      <w:r w:rsidR="003C1D21">
        <w:rPr>
          <w:rFonts w:ascii="Times New Roman" w:hAnsi="Times New Roman" w:cs="Times New Roman"/>
          <w:sz w:val="24"/>
          <w:szCs w:val="24"/>
        </w:rPr>
        <w:t xml:space="preserve"> </w:t>
      </w:r>
      <w:proofErr w:type="spellStart"/>
      <w:r w:rsidR="003C1D21">
        <w:rPr>
          <w:rFonts w:ascii="Times New Roman" w:hAnsi="Times New Roman" w:cs="Times New Roman"/>
          <w:sz w:val="24"/>
          <w:szCs w:val="24"/>
        </w:rPr>
        <w:t>добара</w:t>
      </w:r>
      <w:proofErr w:type="spellEnd"/>
      <w:r w:rsidR="003C1D21">
        <w:rPr>
          <w:rFonts w:ascii="Times New Roman" w:hAnsi="Times New Roman" w:cs="Times New Roman"/>
          <w:sz w:val="24"/>
          <w:szCs w:val="24"/>
        </w:rPr>
        <w:t xml:space="preserve"> („</w:t>
      </w:r>
      <w:proofErr w:type="spellStart"/>
      <w:r w:rsidR="003C1D21">
        <w:rPr>
          <w:rFonts w:ascii="Times New Roman" w:hAnsi="Times New Roman" w:cs="Times New Roman"/>
          <w:sz w:val="24"/>
          <w:szCs w:val="24"/>
        </w:rPr>
        <w:t>Сл</w:t>
      </w:r>
      <w:r w:rsidR="003C1D21">
        <w:rPr>
          <w:rFonts w:ascii="Times New Roman" w:hAnsi="Times New Roman" w:cs="Times New Roman"/>
          <w:sz w:val="24"/>
          <w:szCs w:val="24"/>
          <w:lang w:val="sr-Cyrl-CS"/>
        </w:rPr>
        <w:t>ужбени</w:t>
      </w:r>
      <w:proofErr w:type="spellEnd"/>
      <w:r w:rsidRPr="0071347D">
        <w:rPr>
          <w:rFonts w:ascii="Times New Roman" w:hAnsi="Times New Roman" w:cs="Times New Roman"/>
          <w:sz w:val="24"/>
          <w:szCs w:val="24"/>
        </w:rPr>
        <w:t xml:space="preserve">  </w:t>
      </w:r>
      <w:proofErr w:type="spellStart"/>
      <w:r w:rsidRPr="0071347D">
        <w:rPr>
          <w:rFonts w:ascii="Times New Roman" w:hAnsi="Times New Roman" w:cs="Times New Roman"/>
          <w:sz w:val="24"/>
          <w:szCs w:val="24"/>
        </w:rPr>
        <w:t>гласник</w:t>
      </w:r>
      <w:proofErr w:type="spellEnd"/>
      <w:r w:rsidRPr="0071347D">
        <w:rPr>
          <w:rFonts w:ascii="Times New Roman" w:hAnsi="Times New Roman" w:cs="Times New Roman"/>
          <w:sz w:val="24"/>
          <w:szCs w:val="24"/>
        </w:rPr>
        <w:t xml:space="preserve"> РС“, </w:t>
      </w:r>
      <w:proofErr w:type="spellStart"/>
      <w:r w:rsidRPr="0071347D">
        <w:rPr>
          <w:rFonts w:ascii="Times New Roman" w:hAnsi="Times New Roman" w:cs="Times New Roman"/>
          <w:sz w:val="24"/>
          <w:szCs w:val="24"/>
        </w:rPr>
        <w:t>број</w:t>
      </w:r>
      <w:proofErr w:type="spellEnd"/>
      <w:r w:rsidRPr="0071347D">
        <w:rPr>
          <w:rFonts w:ascii="Times New Roman" w:hAnsi="Times New Roman" w:cs="Times New Roman"/>
          <w:sz w:val="24"/>
          <w:szCs w:val="24"/>
        </w:rPr>
        <w:t>: 95/</w:t>
      </w:r>
      <w:r w:rsidR="003C1D21">
        <w:rPr>
          <w:rFonts w:ascii="Times New Roman" w:hAnsi="Times New Roman" w:cs="Times New Roman"/>
          <w:sz w:val="24"/>
          <w:szCs w:val="24"/>
          <w:lang w:val="sr-Cyrl-CS"/>
        </w:rPr>
        <w:t>20</w:t>
      </w:r>
      <w:r w:rsidRPr="0071347D">
        <w:rPr>
          <w:rFonts w:ascii="Times New Roman" w:hAnsi="Times New Roman" w:cs="Times New Roman"/>
          <w:sz w:val="24"/>
          <w:szCs w:val="24"/>
        </w:rPr>
        <w:t>1</w:t>
      </w:r>
      <w:r w:rsidR="00C94F5F">
        <w:rPr>
          <w:rFonts w:ascii="Times New Roman" w:hAnsi="Times New Roman" w:cs="Times New Roman"/>
          <w:sz w:val="24"/>
          <w:szCs w:val="24"/>
        </w:rPr>
        <w:t xml:space="preserve">8 и 49/2019 и 86/2019-усклађени </w:t>
      </w:r>
      <w:proofErr w:type="spellStart"/>
      <w:r w:rsidR="00C94F5F">
        <w:rPr>
          <w:rFonts w:ascii="Times New Roman" w:hAnsi="Times New Roman" w:cs="Times New Roman"/>
          <w:sz w:val="24"/>
          <w:szCs w:val="24"/>
        </w:rPr>
        <w:t>дин</w:t>
      </w:r>
      <w:proofErr w:type="spellEnd"/>
      <w:r w:rsidR="00C94F5F">
        <w:rPr>
          <w:rFonts w:ascii="Times New Roman" w:hAnsi="Times New Roman" w:cs="Times New Roman"/>
          <w:sz w:val="24"/>
          <w:szCs w:val="24"/>
        </w:rPr>
        <w:t xml:space="preserve">. </w:t>
      </w:r>
      <w:proofErr w:type="spellStart"/>
      <w:r w:rsidR="00C94F5F">
        <w:rPr>
          <w:rFonts w:ascii="Times New Roman" w:hAnsi="Times New Roman" w:cs="Times New Roman"/>
          <w:sz w:val="24"/>
          <w:szCs w:val="24"/>
        </w:rPr>
        <w:t>изн</w:t>
      </w:r>
      <w:proofErr w:type="spellEnd"/>
      <w:r w:rsidR="00C94F5F">
        <w:rPr>
          <w:rFonts w:ascii="Times New Roman" w:hAnsi="Times New Roman" w:cs="Times New Roman"/>
          <w:sz w:val="24"/>
          <w:szCs w:val="24"/>
        </w:rPr>
        <w:t>.</w:t>
      </w:r>
      <w:r w:rsidRPr="0071347D">
        <w:rPr>
          <w:rFonts w:ascii="Times New Roman" w:hAnsi="Times New Roman" w:cs="Times New Roman"/>
          <w:sz w:val="24"/>
          <w:szCs w:val="24"/>
        </w:rPr>
        <w:t xml:space="preserve">) и </w:t>
      </w:r>
      <w:proofErr w:type="spellStart"/>
      <w:r w:rsidR="0071347D" w:rsidRPr="0071347D">
        <w:rPr>
          <w:rFonts w:ascii="Times New Roman" w:eastAsia="Times New Roman" w:hAnsi="Times New Roman" w:cs="Times New Roman"/>
          <w:color w:val="000000"/>
          <w:sz w:val="24"/>
          <w:szCs w:val="24"/>
        </w:rPr>
        <w:t>члана</w:t>
      </w:r>
      <w:proofErr w:type="spellEnd"/>
      <w:r w:rsidR="0071347D" w:rsidRPr="0071347D">
        <w:rPr>
          <w:rFonts w:ascii="Times New Roman" w:eastAsia="Times New Roman" w:hAnsi="Times New Roman" w:cs="Times New Roman"/>
          <w:color w:val="000000"/>
          <w:sz w:val="24"/>
          <w:szCs w:val="24"/>
        </w:rPr>
        <w:t xml:space="preserve"> </w:t>
      </w:r>
      <w:r w:rsidR="009938F3" w:rsidRPr="009938F3">
        <w:rPr>
          <w:rFonts w:ascii="Times New Roman" w:hAnsi="Times New Roman" w:cs="Times New Roman"/>
          <w:sz w:val="24"/>
          <w:szCs w:val="24"/>
          <w:lang w:val="ru-RU"/>
        </w:rPr>
        <w:t>40. став 1. тачка 3. и члана 152</w:t>
      </w:r>
      <w:r w:rsidR="0071347D" w:rsidRPr="009938F3">
        <w:rPr>
          <w:rFonts w:ascii="Times New Roman" w:eastAsia="Times New Roman" w:hAnsi="Times New Roman" w:cs="Times New Roman"/>
          <w:color w:val="000000"/>
          <w:sz w:val="24"/>
          <w:szCs w:val="24"/>
        </w:rPr>
        <w:t>.</w:t>
      </w:r>
      <w:r w:rsidR="0071347D" w:rsidRPr="0071347D">
        <w:rPr>
          <w:rFonts w:ascii="Times New Roman" w:eastAsia="Times New Roman" w:hAnsi="Times New Roman" w:cs="Times New Roman"/>
          <w:color w:val="000000"/>
          <w:sz w:val="24"/>
          <w:szCs w:val="24"/>
        </w:rPr>
        <w:t xml:space="preserve"> </w:t>
      </w:r>
      <w:proofErr w:type="spellStart"/>
      <w:r w:rsidR="0071347D" w:rsidRPr="0071347D">
        <w:rPr>
          <w:rFonts w:ascii="Times New Roman" w:eastAsia="Times New Roman" w:hAnsi="Times New Roman" w:cs="Times New Roman"/>
          <w:color w:val="000000"/>
          <w:sz w:val="24"/>
          <w:szCs w:val="24"/>
        </w:rPr>
        <w:t>Ст</w:t>
      </w:r>
      <w:r w:rsidR="009938F3">
        <w:rPr>
          <w:rFonts w:ascii="Times New Roman" w:eastAsia="Times New Roman" w:hAnsi="Times New Roman" w:cs="Times New Roman"/>
          <w:color w:val="000000"/>
          <w:sz w:val="24"/>
          <w:szCs w:val="24"/>
        </w:rPr>
        <w:t>атута</w:t>
      </w:r>
      <w:proofErr w:type="spellEnd"/>
      <w:r w:rsidR="009938F3">
        <w:rPr>
          <w:rFonts w:ascii="Times New Roman" w:eastAsia="Times New Roman" w:hAnsi="Times New Roman" w:cs="Times New Roman"/>
          <w:color w:val="000000"/>
          <w:sz w:val="24"/>
          <w:szCs w:val="24"/>
        </w:rPr>
        <w:t xml:space="preserve"> </w:t>
      </w:r>
      <w:proofErr w:type="spellStart"/>
      <w:r w:rsidR="009938F3">
        <w:rPr>
          <w:rFonts w:ascii="Times New Roman" w:eastAsia="Times New Roman" w:hAnsi="Times New Roman" w:cs="Times New Roman"/>
          <w:color w:val="000000"/>
          <w:sz w:val="24"/>
          <w:szCs w:val="24"/>
        </w:rPr>
        <w:t>Општине</w:t>
      </w:r>
      <w:proofErr w:type="spellEnd"/>
      <w:r w:rsidR="009938F3">
        <w:rPr>
          <w:rFonts w:ascii="Times New Roman" w:eastAsia="Times New Roman" w:hAnsi="Times New Roman" w:cs="Times New Roman"/>
          <w:color w:val="000000"/>
          <w:sz w:val="24"/>
          <w:szCs w:val="24"/>
        </w:rPr>
        <w:t xml:space="preserve"> </w:t>
      </w:r>
      <w:proofErr w:type="spellStart"/>
      <w:r w:rsidR="009938F3">
        <w:rPr>
          <w:rFonts w:ascii="Times New Roman" w:eastAsia="Times New Roman" w:hAnsi="Times New Roman" w:cs="Times New Roman"/>
          <w:color w:val="000000"/>
          <w:sz w:val="24"/>
          <w:szCs w:val="24"/>
        </w:rPr>
        <w:t>Владичин</w:t>
      </w:r>
      <w:proofErr w:type="spellEnd"/>
      <w:r w:rsidR="009938F3">
        <w:rPr>
          <w:rFonts w:ascii="Times New Roman" w:eastAsia="Times New Roman" w:hAnsi="Times New Roman" w:cs="Times New Roman"/>
          <w:color w:val="000000"/>
          <w:sz w:val="24"/>
          <w:szCs w:val="24"/>
        </w:rPr>
        <w:t xml:space="preserve"> </w:t>
      </w:r>
      <w:proofErr w:type="spellStart"/>
      <w:r w:rsidR="009938F3">
        <w:rPr>
          <w:rFonts w:ascii="Times New Roman" w:eastAsia="Times New Roman" w:hAnsi="Times New Roman" w:cs="Times New Roman"/>
          <w:color w:val="000000"/>
          <w:sz w:val="24"/>
          <w:szCs w:val="24"/>
        </w:rPr>
        <w:t>Хан</w:t>
      </w:r>
      <w:proofErr w:type="spellEnd"/>
      <w:r w:rsidR="009938F3">
        <w:rPr>
          <w:rFonts w:ascii="Times New Roman" w:eastAsia="Times New Roman" w:hAnsi="Times New Roman" w:cs="Times New Roman"/>
          <w:color w:val="000000"/>
          <w:sz w:val="24"/>
          <w:szCs w:val="24"/>
        </w:rPr>
        <w:t xml:space="preserve"> (</w:t>
      </w:r>
      <w:r w:rsidR="0071347D" w:rsidRPr="0071347D">
        <w:rPr>
          <w:rFonts w:ascii="Times New Roman" w:eastAsia="Times New Roman" w:hAnsi="Times New Roman" w:cs="Times New Roman"/>
          <w:color w:val="000000"/>
          <w:sz w:val="24"/>
          <w:szCs w:val="24"/>
        </w:rPr>
        <w:t>„</w:t>
      </w:r>
      <w:proofErr w:type="spellStart"/>
      <w:r w:rsidR="0071347D" w:rsidRPr="0071347D">
        <w:rPr>
          <w:rFonts w:ascii="Times New Roman" w:eastAsia="Times New Roman" w:hAnsi="Times New Roman" w:cs="Times New Roman"/>
          <w:color w:val="000000"/>
          <w:sz w:val="24"/>
          <w:szCs w:val="24"/>
        </w:rPr>
        <w:t>Сл</w:t>
      </w:r>
      <w:r w:rsidR="00CC7C49">
        <w:rPr>
          <w:rFonts w:ascii="Times New Roman" w:eastAsia="Times New Roman" w:hAnsi="Times New Roman" w:cs="Times New Roman"/>
          <w:color w:val="000000"/>
          <w:sz w:val="24"/>
          <w:szCs w:val="24"/>
          <w:lang w:val="sr-Cyrl-CS"/>
        </w:rPr>
        <w:t>ужбени</w:t>
      </w:r>
      <w:proofErr w:type="spellEnd"/>
      <w:r w:rsidR="009938F3">
        <w:rPr>
          <w:rFonts w:ascii="Times New Roman" w:eastAsia="Times New Roman" w:hAnsi="Times New Roman" w:cs="Times New Roman"/>
          <w:color w:val="000000"/>
          <w:sz w:val="24"/>
          <w:szCs w:val="24"/>
        </w:rPr>
        <w:t xml:space="preserve"> </w:t>
      </w:r>
      <w:proofErr w:type="spellStart"/>
      <w:r w:rsidR="009938F3">
        <w:rPr>
          <w:rFonts w:ascii="Times New Roman" w:eastAsia="Times New Roman" w:hAnsi="Times New Roman" w:cs="Times New Roman"/>
          <w:color w:val="000000"/>
          <w:sz w:val="24"/>
          <w:szCs w:val="24"/>
        </w:rPr>
        <w:t>гласник</w:t>
      </w:r>
      <w:proofErr w:type="spellEnd"/>
      <w:r w:rsidR="009938F3">
        <w:rPr>
          <w:rFonts w:ascii="Times New Roman" w:eastAsia="Times New Roman" w:hAnsi="Times New Roman" w:cs="Times New Roman"/>
          <w:color w:val="000000"/>
          <w:sz w:val="24"/>
          <w:szCs w:val="24"/>
        </w:rPr>
        <w:t xml:space="preserve"> </w:t>
      </w:r>
      <w:proofErr w:type="spellStart"/>
      <w:r w:rsidR="009938F3">
        <w:rPr>
          <w:rFonts w:ascii="Times New Roman" w:eastAsia="Times New Roman" w:hAnsi="Times New Roman" w:cs="Times New Roman"/>
          <w:color w:val="000000"/>
          <w:sz w:val="24"/>
          <w:szCs w:val="24"/>
        </w:rPr>
        <w:t>Града</w:t>
      </w:r>
      <w:proofErr w:type="spellEnd"/>
      <w:r w:rsidR="009938F3">
        <w:rPr>
          <w:rFonts w:ascii="Times New Roman" w:eastAsia="Times New Roman" w:hAnsi="Times New Roman" w:cs="Times New Roman"/>
          <w:color w:val="000000"/>
          <w:sz w:val="24"/>
          <w:szCs w:val="24"/>
        </w:rPr>
        <w:t xml:space="preserve"> </w:t>
      </w:r>
      <w:proofErr w:type="spellStart"/>
      <w:r w:rsidR="009938F3">
        <w:rPr>
          <w:rFonts w:ascii="Times New Roman" w:eastAsia="Times New Roman" w:hAnsi="Times New Roman" w:cs="Times New Roman"/>
          <w:color w:val="000000"/>
          <w:sz w:val="24"/>
          <w:szCs w:val="24"/>
        </w:rPr>
        <w:t>Врања</w:t>
      </w:r>
      <w:proofErr w:type="spellEnd"/>
      <w:r w:rsidR="009938F3">
        <w:rPr>
          <w:rFonts w:ascii="Times New Roman" w:eastAsia="Times New Roman" w:hAnsi="Times New Roman" w:cs="Times New Roman"/>
          <w:color w:val="000000"/>
          <w:sz w:val="24"/>
          <w:szCs w:val="24"/>
        </w:rPr>
        <w:t xml:space="preserve">“, </w:t>
      </w:r>
      <w:proofErr w:type="spellStart"/>
      <w:r w:rsidR="009938F3">
        <w:rPr>
          <w:rFonts w:ascii="Times New Roman" w:eastAsia="Times New Roman" w:hAnsi="Times New Roman" w:cs="Times New Roman"/>
          <w:color w:val="000000"/>
          <w:sz w:val="24"/>
          <w:szCs w:val="24"/>
        </w:rPr>
        <w:t>број</w:t>
      </w:r>
      <w:proofErr w:type="spellEnd"/>
      <w:r w:rsidR="009938F3">
        <w:rPr>
          <w:rFonts w:ascii="Times New Roman" w:eastAsia="Times New Roman" w:hAnsi="Times New Roman" w:cs="Times New Roman"/>
          <w:color w:val="000000"/>
          <w:sz w:val="24"/>
          <w:szCs w:val="24"/>
        </w:rPr>
        <w:t xml:space="preserve"> 4/19</w:t>
      </w:r>
      <w:r w:rsidR="0071347D" w:rsidRPr="0071347D">
        <w:rPr>
          <w:rFonts w:ascii="Times New Roman" w:eastAsia="Times New Roman" w:hAnsi="Times New Roman" w:cs="Times New Roman"/>
          <w:color w:val="000000"/>
          <w:sz w:val="24"/>
          <w:szCs w:val="24"/>
        </w:rPr>
        <w:t>)</w:t>
      </w:r>
      <w:r w:rsidR="0071347D" w:rsidRPr="0071347D">
        <w:rPr>
          <w:rFonts w:ascii="Times New Roman" w:eastAsia="Times New Roman" w:hAnsi="Times New Roman" w:cs="Times New Roman"/>
          <w:color w:val="000000"/>
          <w:sz w:val="24"/>
          <w:szCs w:val="24"/>
          <w:lang w:val="sr-Cyrl-CS"/>
        </w:rPr>
        <w:t xml:space="preserve">, </w:t>
      </w:r>
      <w:proofErr w:type="spellStart"/>
      <w:r w:rsidR="0071347D" w:rsidRPr="0071347D">
        <w:rPr>
          <w:rFonts w:ascii="Times New Roman" w:eastAsia="Times New Roman" w:hAnsi="Times New Roman" w:cs="Times New Roman"/>
          <w:color w:val="000000"/>
          <w:sz w:val="24"/>
          <w:szCs w:val="24"/>
        </w:rPr>
        <w:t>Скупштина</w:t>
      </w:r>
      <w:proofErr w:type="spellEnd"/>
      <w:r w:rsidR="0071347D" w:rsidRPr="0071347D">
        <w:rPr>
          <w:rFonts w:ascii="Times New Roman" w:eastAsia="Times New Roman" w:hAnsi="Times New Roman" w:cs="Times New Roman"/>
          <w:color w:val="000000"/>
          <w:sz w:val="24"/>
          <w:szCs w:val="24"/>
        </w:rPr>
        <w:t xml:space="preserve"> </w:t>
      </w:r>
      <w:proofErr w:type="spellStart"/>
      <w:r w:rsidR="0071347D" w:rsidRPr="0071347D">
        <w:rPr>
          <w:rFonts w:ascii="Times New Roman" w:eastAsia="Times New Roman" w:hAnsi="Times New Roman" w:cs="Times New Roman"/>
          <w:color w:val="000000"/>
          <w:sz w:val="24"/>
          <w:szCs w:val="24"/>
        </w:rPr>
        <w:t>Општине</w:t>
      </w:r>
      <w:proofErr w:type="spellEnd"/>
      <w:r w:rsidR="0071347D" w:rsidRPr="0071347D">
        <w:rPr>
          <w:rFonts w:ascii="Times New Roman" w:eastAsia="Times New Roman" w:hAnsi="Times New Roman" w:cs="Times New Roman"/>
          <w:color w:val="000000"/>
          <w:sz w:val="24"/>
          <w:szCs w:val="24"/>
        </w:rPr>
        <w:t xml:space="preserve"> </w:t>
      </w:r>
      <w:proofErr w:type="spellStart"/>
      <w:r w:rsidR="0071347D" w:rsidRPr="0071347D">
        <w:rPr>
          <w:rFonts w:ascii="Times New Roman" w:eastAsia="Times New Roman" w:hAnsi="Times New Roman" w:cs="Times New Roman"/>
          <w:color w:val="000000"/>
          <w:sz w:val="24"/>
          <w:szCs w:val="24"/>
        </w:rPr>
        <w:t>Владичин</w:t>
      </w:r>
      <w:proofErr w:type="spellEnd"/>
      <w:r w:rsidR="0071347D" w:rsidRPr="0071347D">
        <w:rPr>
          <w:rFonts w:ascii="Times New Roman" w:eastAsia="Times New Roman" w:hAnsi="Times New Roman" w:cs="Times New Roman"/>
          <w:color w:val="000000"/>
          <w:sz w:val="24"/>
          <w:szCs w:val="24"/>
        </w:rPr>
        <w:t xml:space="preserve"> </w:t>
      </w:r>
      <w:proofErr w:type="spellStart"/>
      <w:r w:rsidR="0071347D" w:rsidRPr="0071347D">
        <w:rPr>
          <w:rFonts w:ascii="Times New Roman" w:eastAsia="Times New Roman" w:hAnsi="Times New Roman" w:cs="Times New Roman"/>
          <w:color w:val="000000"/>
          <w:sz w:val="24"/>
          <w:szCs w:val="24"/>
        </w:rPr>
        <w:t>Хан</w:t>
      </w:r>
      <w:proofErr w:type="spellEnd"/>
      <w:r w:rsidR="0071347D" w:rsidRPr="0071347D">
        <w:rPr>
          <w:rFonts w:ascii="Times New Roman" w:eastAsia="Times New Roman" w:hAnsi="Times New Roman" w:cs="Times New Roman"/>
          <w:color w:val="000000"/>
          <w:sz w:val="24"/>
          <w:szCs w:val="24"/>
        </w:rPr>
        <w:t xml:space="preserve">, </w:t>
      </w:r>
      <w:proofErr w:type="spellStart"/>
      <w:r w:rsidR="0071347D" w:rsidRPr="0071347D">
        <w:rPr>
          <w:rFonts w:ascii="Times New Roman" w:eastAsia="Times New Roman" w:hAnsi="Times New Roman" w:cs="Times New Roman"/>
          <w:color w:val="000000"/>
          <w:sz w:val="24"/>
          <w:szCs w:val="24"/>
        </w:rPr>
        <w:t>на</w:t>
      </w:r>
      <w:proofErr w:type="spellEnd"/>
      <w:r w:rsidR="0071347D" w:rsidRPr="0071347D">
        <w:rPr>
          <w:rFonts w:ascii="Times New Roman" w:eastAsia="Times New Roman" w:hAnsi="Times New Roman" w:cs="Times New Roman"/>
          <w:color w:val="000000"/>
          <w:sz w:val="24"/>
          <w:szCs w:val="24"/>
        </w:rPr>
        <w:t xml:space="preserve"> </w:t>
      </w:r>
      <w:proofErr w:type="spellStart"/>
      <w:r w:rsidR="0071347D" w:rsidRPr="0071347D">
        <w:rPr>
          <w:rFonts w:ascii="Times New Roman" w:eastAsia="Times New Roman" w:hAnsi="Times New Roman" w:cs="Times New Roman"/>
          <w:color w:val="000000"/>
          <w:sz w:val="24"/>
          <w:szCs w:val="24"/>
        </w:rPr>
        <w:t>седници</w:t>
      </w:r>
      <w:proofErr w:type="spellEnd"/>
      <w:r w:rsidR="0071347D" w:rsidRPr="0071347D">
        <w:rPr>
          <w:rFonts w:ascii="Times New Roman" w:eastAsia="Times New Roman" w:hAnsi="Times New Roman" w:cs="Times New Roman"/>
          <w:color w:val="000000"/>
          <w:sz w:val="24"/>
          <w:szCs w:val="24"/>
        </w:rPr>
        <w:t xml:space="preserve"> </w:t>
      </w:r>
      <w:proofErr w:type="spellStart"/>
      <w:r w:rsidR="0071347D" w:rsidRPr="0071347D">
        <w:rPr>
          <w:rFonts w:ascii="Times New Roman" w:eastAsia="Times New Roman" w:hAnsi="Times New Roman" w:cs="Times New Roman"/>
          <w:color w:val="000000"/>
          <w:sz w:val="24"/>
          <w:szCs w:val="24"/>
        </w:rPr>
        <w:t>одржаној</w:t>
      </w:r>
      <w:proofErr w:type="spellEnd"/>
      <w:r w:rsidR="00557AE5">
        <w:rPr>
          <w:rFonts w:ascii="Times New Roman" w:eastAsia="Times New Roman" w:hAnsi="Times New Roman" w:cs="Times New Roman"/>
          <w:color w:val="000000"/>
          <w:sz w:val="24"/>
          <w:szCs w:val="24"/>
        </w:rPr>
        <w:t xml:space="preserve"> 01.03.2020.</w:t>
      </w:r>
      <w:r w:rsidR="00E348AA">
        <w:rPr>
          <w:rFonts w:ascii="Times New Roman" w:eastAsia="Times New Roman" w:hAnsi="Times New Roman" w:cs="Times New Roman"/>
          <w:color w:val="000000"/>
          <w:sz w:val="24"/>
          <w:szCs w:val="24"/>
          <w:lang w:val="sr-Cyrl-CS"/>
        </w:rPr>
        <w:t xml:space="preserve"> </w:t>
      </w:r>
      <w:proofErr w:type="spellStart"/>
      <w:r w:rsidR="0071347D" w:rsidRPr="0071347D">
        <w:rPr>
          <w:rFonts w:ascii="Times New Roman" w:eastAsia="Times New Roman" w:hAnsi="Times New Roman" w:cs="Times New Roman"/>
          <w:color w:val="000000"/>
          <w:sz w:val="24"/>
          <w:szCs w:val="24"/>
        </w:rPr>
        <w:t>године</w:t>
      </w:r>
      <w:proofErr w:type="spellEnd"/>
      <w:r w:rsidR="0071347D" w:rsidRPr="0071347D">
        <w:rPr>
          <w:rFonts w:ascii="Times New Roman" w:eastAsia="Times New Roman" w:hAnsi="Times New Roman" w:cs="Times New Roman"/>
          <w:color w:val="000000"/>
          <w:sz w:val="24"/>
          <w:szCs w:val="24"/>
        </w:rPr>
        <w:t xml:space="preserve">, </w:t>
      </w:r>
      <w:proofErr w:type="spellStart"/>
      <w:r w:rsidR="0071347D" w:rsidRPr="0071347D">
        <w:rPr>
          <w:rFonts w:ascii="Times New Roman" w:hAnsi="Times New Roman" w:cs="Times New Roman"/>
          <w:sz w:val="24"/>
          <w:szCs w:val="24"/>
        </w:rPr>
        <w:t>донела</w:t>
      </w:r>
      <w:proofErr w:type="spellEnd"/>
      <w:r w:rsidR="0071347D" w:rsidRPr="0071347D">
        <w:rPr>
          <w:rFonts w:ascii="Times New Roman" w:hAnsi="Times New Roman" w:cs="Times New Roman"/>
          <w:sz w:val="24"/>
          <w:szCs w:val="24"/>
        </w:rPr>
        <w:t xml:space="preserve"> </w:t>
      </w:r>
      <w:proofErr w:type="spellStart"/>
      <w:r w:rsidR="0071347D" w:rsidRPr="0071347D">
        <w:rPr>
          <w:rFonts w:ascii="Times New Roman" w:hAnsi="Times New Roman" w:cs="Times New Roman"/>
          <w:sz w:val="24"/>
          <w:szCs w:val="24"/>
        </w:rPr>
        <w:t>је</w:t>
      </w:r>
      <w:proofErr w:type="spellEnd"/>
    </w:p>
    <w:p w:rsidR="00F464EF" w:rsidRPr="00E56165" w:rsidRDefault="00F464EF" w:rsidP="00E56165">
      <w:pPr>
        <w:pStyle w:val="CommentText"/>
        <w:ind w:firstLine="720"/>
        <w:jc w:val="both"/>
        <w:rPr>
          <w:rFonts w:ascii="Times New Roman" w:hAnsi="Times New Roman" w:cs="Times New Roman"/>
          <w:sz w:val="24"/>
          <w:szCs w:val="24"/>
        </w:rPr>
      </w:pPr>
    </w:p>
    <w:p w:rsidR="00F464EF" w:rsidRPr="00F464EF" w:rsidRDefault="00F464EF" w:rsidP="00F464EF">
      <w:pPr>
        <w:spacing w:after="0"/>
        <w:jc w:val="center"/>
        <w:rPr>
          <w:rFonts w:ascii="Times New Roman" w:hAnsi="Times New Roman" w:cs="Times New Roman"/>
          <w:b/>
          <w:sz w:val="24"/>
          <w:szCs w:val="24"/>
        </w:rPr>
      </w:pPr>
      <w:r w:rsidRPr="00F464EF">
        <w:rPr>
          <w:rFonts w:ascii="Times New Roman" w:hAnsi="Times New Roman" w:cs="Times New Roman"/>
          <w:b/>
          <w:sz w:val="24"/>
          <w:szCs w:val="24"/>
        </w:rPr>
        <w:t>ОДЛУКУ</w:t>
      </w:r>
    </w:p>
    <w:p w:rsidR="00D32993" w:rsidRDefault="00F464EF" w:rsidP="00F464EF">
      <w:pPr>
        <w:spacing w:after="0"/>
        <w:jc w:val="center"/>
        <w:rPr>
          <w:rFonts w:ascii="Times New Roman" w:hAnsi="Times New Roman" w:cs="Times New Roman"/>
          <w:b/>
          <w:sz w:val="24"/>
          <w:szCs w:val="24"/>
        </w:rPr>
      </w:pPr>
      <w:r w:rsidRPr="00F464EF">
        <w:rPr>
          <w:rFonts w:ascii="Times New Roman" w:hAnsi="Times New Roman" w:cs="Times New Roman"/>
          <w:b/>
          <w:sz w:val="24"/>
          <w:szCs w:val="24"/>
        </w:rPr>
        <w:t xml:space="preserve">О НАКНАДАМА ЗА КОРИШЋЕЊЕ </w:t>
      </w:r>
    </w:p>
    <w:p w:rsidR="00F464EF" w:rsidRPr="00F464EF" w:rsidRDefault="00F464EF" w:rsidP="00F464EF">
      <w:pPr>
        <w:spacing w:after="0"/>
        <w:jc w:val="center"/>
        <w:rPr>
          <w:rFonts w:ascii="Times New Roman" w:hAnsi="Times New Roman" w:cs="Times New Roman"/>
          <w:sz w:val="24"/>
          <w:szCs w:val="24"/>
        </w:rPr>
      </w:pPr>
      <w:r w:rsidRPr="00F464EF">
        <w:rPr>
          <w:rFonts w:ascii="Times New Roman" w:hAnsi="Times New Roman" w:cs="Times New Roman"/>
          <w:b/>
          <w:sz w:val="24"/>
          <w:szCs w:val="24"/>
        </w:rPr>
        <w:t xml:space="preserve">ЈАВНИХ ДОБАРА ОПШТИНЕ </w:t>
      </w:r>
      <w:r w:rsidR="00C0221D">
        <w:rPr>
          <w:rFonts w:ascii="Times New Roman" w:hAnsi="Times New Roman" w:cs="Times New Roman"/>
          <w:b/>
          <w:sz w:val="24"/>
          <w:szCs w:val="24"/>
        </w:rPr>
        <w:t>ВЛАДИЧИН ХАН</w:t>
      </w:r>
    </w:p>
    <w:p w:rsidR="00F464EF" w:rsidRPr="00F464EF" w:rsidRDefault="00F464EF" w:rsidP="00F464EF">
      <w:pPr>
        <w:spacing w:after="0"/>
        <w:jc w:val="both"/>
        <w:rPr>
          <w:rFonts w:ascii="Times New Roman" w:hAnsi="Times New Roman" w:cs="Times New Roman"/>
          <w:sz w:val="24"/>
          <w:szCs w:val="24"/>
        </w:rPr>
      </w:pPr>
    </w:p>
    <w:p w:rsidR="00F464EF" w:rsidRPr="00F464EF" w:rsidRDefault="00F464EF" w:rsidP="00F464EF">
      <w:pPr>
        <w:spacing w:after="0"/>
        <w:jc w:val="both"/>
        <w:rPr>
          <w:rFonts w:ascii="Times New Roman" w:hAnsi="Times New Roman" w:cs="Times New Roman"/>
          <w:b/>
          <w:sz w:val="24"/>
          <w:szCs w:val="24"/>
        </w:rPr>
      </w:pPr>
      <w:r w:rsidRPr="00F464EF">
        <w:rPr>
          <w:rFonts w:ascii="Times New Roman" w:hAnsi="Times New Roman" w:cs="Times New Roman"/>
          <w:b/>
          <w:sz w:val="24"/>
          <w:szCs w:val="24"/>
        </w:rPr>
        <w:t>I. ОПШТЕ ОДРЕДБЕ</w:t>
      </w:r>
    </w:p>
    <w:p w:rsidR="00F464EF" w:rsidRPr="00F464EF" w:rsidRDefault="00F464EF" w:rsidP="00F464EF">
      <w:pPr>
        <w:spacing w:after="0"/>
        <w:jc w:val="both"/>
        <w:rPr>
          <w:rFonts w:ascii="Times New Roman" w:hAnsi="Times New Roman" w:cs="Times New Roman"/>
          <w:sz w:val="24"/>
          <w:szCs w:val="24"/>
        </w:rPr>
      </w:pPr>
    </w:p>
    <w:p w:rsidR="00F464EF" w:rsidRPr="00F464EF" w:rsidRDefault="00F464EF" w:rsidP="00F464EF">
      <w:pPr>
        <w:spacing w:after="0"/>
        <w:jc w:val="center"/>
        <w:rPr>
          <w:rFonts w:ascii="Times New Roman" w:hAnsi="Times New Roman" w:cs="Times New Roman"/>
          <w:b/>
          <w:sz w:val="24"/>
          <w:szCs w:val="24"/>
        </w:rPr>
      </w:pPr>
      <w:r w:rsidRPr="00F464EF">
        <w:rPr>
          <w:rFonts w:ascii="Times New Roman" w:hAnsi="Times New Roman" w:cs="Times New Roman"/>
          <w:b/>
          <w:sz w:val="24"/>
          <w:szCs w:val="24"/>
        </w:rPr>
        <w:t>Члан 1.</w:t>
      </w:r>
    </w:p>
    <w:p w:rsidR="00F464EF" w:rsidRPr="00F464EF" w:rsidRDefault="00F464EF" w:rsidP="00E71A6E">
      <w:pPr>
        <w:spacing w:after="0" w:line="240" w:lineRule="auto"/>
        <w:jc w:val="both"/>
        <w:rPr>
          <w:rFonts w:ascii="Times New Roman" w:hAnsi="Times New Roman" w:cs="Times New Roman"/>
          <w:sz w:val="24"/>
          <w:szCs w:val="24"/>
        </w:rPr>
      </w:pPr>
      <w:r w:rsidRPr="00F464EF">
        <w:rPr>
          <w:rFonts w:ascii="Times New Roman" w:hAnsi="Times New Roman" w:cs="Times New Roman"/>
          <w:sz w:val="24"/>
          <w:szCs w:val="24"/>
        </w:rPr>
        <w:tab/>
        <w:t xml:space="preserve">Овом одлуком прописују се накнаде за коришћење јавних површина, за заштиту  животне средине и накнаде за коришћење јавних путева  на територији општине </w:t>
      </w:r>
      <w:r w:rsidR="00351CAF">
        <w:rPr>
          <w:rFonts w:ascii="Times New Roman" w:hAnsi="Times New Roman" w:cs="Times New Roman"/>
          <w:sz w:val="24"/>
          <w:szCs w:val="24"/>
        </w:rPr>
        <w:t>Владичин Хан и утврђују</w:t>
      </w:r>
      <w:r w:rsidR="00C0221D">
        <w:rPr>
          <w:rFonts w:ascii="Times New Roman" w:hAnsi="Times New Roman" w:cs="Times New Roman"/>
          <w:sz w:val="24"/>
          <w:szCs w:val="24"/>
        </w:rPr>
        <w:t xml:space="preserve"> накнаде, обвезници</w:t>
      </w:r>
      <w:r w:rsidRPr="00F464EF">
        <w:rPr>
          <w:rFonts w:ascii="Times New Roman" w:hAnsi="Times New Roman" w:cs="Times New Roman"/>
          <w:sz w:val="24"/>
          <w:szCs w:val="24"/>
        </w:rPr>
        <w:t>, основица накнаде, критеријуми за про</w:t>
      </w:r>
      <w:r w:rsidR="00057FA0">
        <w:rPr>
          <w:rFonts w:ascii="Times New Roman" w:hAnsi="Times New Roman" w:cs="Times New Roman"/>
          <w:sz w:val="24"/>
          <w:szCs w:val="24"/>
        </w:rPr>
        <w:t>писивање висине накнада, висина</w:t>
      </w:r>
      <w:r w:rsidRPr="00F464EF">
        <w:rPr>
          <w:rFonts w:ascii="Times New Roman" w:hAnsi="Times New Roman" w:cs="Times New Roman"/>
          <w:sz w:val="24"/>
          <w:szCs w:val="24"/>
        </w:rPr>
        <w:t>, рокови, начин плаћања накнаде и олакшице за одређене категорије обвезника.</w:t>
      </w:r>
    </w:p>
    <w:p w:rsidR="00F464EF" w:rsidRPr="00F464EF" w:rsidRDefault="00F464EF" w:rsidP="00F464EF">
      <w:pPr>
        <w:spacing w:after="0"/>
        <w:jc w:val="both"/>
        <w:rPr>
          <w:rFonts w:ascii="Times New Roman" w:hAnsi="Times New Roman" w:cs="Times New Roman"/>
          <w:sz w:val="24"/>
          <w:szCs w:val="24"/>
        </w:rPr>
      </w:pPr>
    </w:p>
    <w:p w:rsidR="00F464EF" w:rsidRPr="00F464EF" w:rsidRDefault="00F464EF" w:rsidP="00F464EF">
      <w:pPr>
        <w:spacing w:after="0"/>
        <w:jc w:val="both"/>
        <w:rPr>
          <w:rFonts w:ascii="Times New Roman" w:hAnsi="Times New Roman" w:cs="Times New Roman"/>
          <w:b/>
          <w:sz w:val="24"/>
          <w:szCs w:val="24"/>
        </w:rPr>
      </w:pPr>
      <w:r w:rsidRPr="00F464EF">
        <w:rPr>
          <w:rFonts w:ascii="Times New Roman" w:hAnsi="Times New Roman" w:cs="Times New Roman"/>
          <w:b/>
          <w:sz w:val="24"/>
          <w:szCs w:val="24"/>
        </w:rPr>
        <w:t>II.  НАКНАДЕ ЗА КОРИШЋЕЊЕ ЈАВНИХ ПОВРШИНА</w:t>
      </w:r>
    </w:p>
    <w:p w:rsidR="00F464EF" w:rsidRPr="00F464EF" w:rsidRDefault="00F464EF" w:rsidP="00F464EF">
      <w:pPr>
        <w:spacing w:after="0"/>
        <w:jc w:val="both"/>
        <w:rPr>
          <w:rFonts w:ascii="Times New Roman" w:hAnsi="Times New Roman" w:cs="Times New Roman"/>
          <w:sz w:val="24"/>
          <w:szCs w:val="24"/>
        </w:rPr>
      </w:pPr>
      <w:r w:rsidRPr="00F464EF">
        <w:rPr>
          <w:rFonts w:ascii="Times New Roman" w:hAnsi="Times New Roman" w:cs="Times New Roman"/>
          <w:sz w:val="24"/>
          <w:szCs w:val="24"/>
        </w:rPr>
        <w:tab/>
      </w:r>
      <w:r w:rsidRPr="00F464EF">
        <w:rPr>
          <w:rFonts w:ascii="Times New Roman" w:hAnsi="Times New Roman" w:cs="Times New Roman"/>
          <w:sz w:val="24"/>
          <w:szCs w:val="24"/>
        </w:rPr>
        <w:tab/>
      </w:r>
      <w:r w:rsidRPr="00F464EF">
        <w:rPr>
          <w:rFonts w:ascii="Times New Roman" w:hAnsi="Times New Roman" w:cs="Times New Roman"/>
          <w:sz w:val="24"/>
          <w:szCs w:val="24"/>
        </w:rPr>
        <w:tab/>
      </w:r>
      <w:r w:rsidRPr="00F464EF">
        <w:rPr>
          <w:rFonts w:ascii="Times New Roman" w:hAnsi="Times New Roman" w:cs="Times New Roman"/>
          <w:sz w:val="24"/>
          <w:szCs w:val="24"/>
        </w:rPr>
        <w:tab/>
      </w:r>
    </w:p>
    <w:p w:rsidR="00F464EF" w:rsidRPr="00F464EF" w:rsidRDefault="00F464EF" w:rsidP="00F464EF">
      <w:pPr>
        <w:spacing w:after="0"/>
        <w:jc w:val="center"/>
        <w:rPr>
          <w:rFonts w:ascii="Times New Roman" w:hAnsi="Times New Roman" w:cs="Times New Roman"/>
          <w:b/>
          <w:sz w:val="24"/>
          <w:szCs w:val="24"/>
        </w:rPr>
      </w:pPr>
      <w:r w:rsidRPr="00F464EF">
        <w:rPr>
          <w:rFonts w:ascii="Times New Roman" w:hAnsi="Times New Roman" w:cs="Times New Roman"/>
          <w:b/>
          <w:sz w:val="24"/>
          <w:szCs w:val="24"/>
        </w:rPr>
        <w:t>Члан 2.</w:t>
      </w:r>
    </w:p>
    <w:p w:rsidR="00F464EF" w:rsidRPr="00F464EF" w:rsidRDefault="00F464EF" w:rsidP="00E71A6E">
      <w:pPr>
        <w:spacing w:after="0" w:line="240" w:lineRule="auto"/>
        <w:jc w:val="both"/>
        <w:rPr>
          <w:rFonts w:ascii="Times New Roman" w:hAnsi="Times New Roman" w:cs="Times New Roman"/>
          <w:sz w:val="24"/>
          <w:szCs w:val="24"/>
        </w:rPr>
      </w:pPr>
      <w:r w:rsidRPr="00F464EF">
        <w:rPr>
          <w:rFonts w:ascii="Times New Roman" w:hAnsi="Times New Roman" w:cs="Times New Roman"/>
          <w:sz w:val="24"/>
          <w:szCs w:val="24"/>
        </w:rPr>
        <w:tab/>
        <w:t>Накнаде за коришћење јавне површине, су:</w:t>
      </w:r>
    </w:p>
    <w:p w:rsidR="00F464EF" w:rsidRPr="00F464EF" w:rsidRDefault="00F464EF" w:rsidP="00E71A6E">
      <w:pPr>
        <w:spacing w:after="0" w:line="240" w:lineRule="auto"/>
        <w:jc w:val="both"/>
        <w:rPr>
          <w:rFonts w:ascii="Times New Roman" w:hAnsi="Times New Roman" w:cs="Times New Roman"/>
          <w:sz w:val="24"/>
          <w:szCs w:val="24"/>
        </w:rPr>
      </w:pPr>
      <w:r w:rsidRPr="00F464EF">
        <w:rPr>
          <w:rFonts w:ascii="Times New Roman" w:hAnsi="Times New Roman" w:cs="Times New Roman"/>
          <w:sz w:val="24"/>
          <w:szCs w:val="24"/>
        </w:rPr>
        <w:t>1) накнада за коришћење простора на јавној површини у пословне и друге сврхе, осим ради продаје штампе, књига и других публикација, производа старих и уметничких заната и домаће радиности;</w:t>
      </w:r>
    </w:p>
    <w:p w:rsidR="00F464EF" w:rsidRPr="00F464EF" w:rsidRDefault="00F464EF" w:rsidP="00E71A6E">
      <w:pPr>
        <w:spacing w:after="0" w:line="240" w:lineRule="auto"/>
        <w:jc w:val="both"/>
        <w:rPr>
          <w:rFonts w:ascii="Times New Roman" w:hAnsi="Times New Roman" w:cs="Times New Roman"/>
          <w:sz w:val="24"/>
          <w:szCs w:val="24"/>
        </w:rPr>
      </w:pPr>
      <w:r w:rsidRPr="00F464EF">
        <w:rPr>
          <w:rFonts w:ascii="Times New Roman" w:hAnsi="Times New Roman" w:cs="Times New Roman"/>
          <w:sz w:val="24"/>
          <w:szCs w:val="24"/>
        </w:rPr>
        <w:t>2) накнада за коришћење јавне површине за оглашавање за сопствене потребе и за потребе других лица, као и за коришћење површине и објекта за оглашавање за сопствене потребе и за потребе других лица којим се врши непосредни утицај на расположивост, квалитет или неку другу особину јавне површине, за које дозволу издаје надлежни орган јединице локалне самоуправе;</w:t>
      </w:r>
    </w:p>
    <w:p w:rsidR="00F464EF" w:rsidRPr="00F464EF" w:rsidRDefault="00F464EF" w:rsidP="00E71A6E">
      <w:pPr>
        <w:spacing w:after="0" w:line="240" w:lineRule="auto"/>
        <w:jc w:val="both"/>
        <w:rPr>
          <w:rFonts w:ascii="Times New Roman" w:hAnsi="Times New Roman" w:cs="Times New Roman"/>
          <w:sz w:val="24"/>
          <w:szCs w:val="24"/>
        </w:rPr>
      </w:pPr>
      <w:r w:rsidRPr="00F464EF">
        <w:rPr>
          <w:rFonts w:ascii="Times New Roman" w:hAnsi="Times New Roman" w:cs="Times New Roman"/>
          <w:sz w:val="24"/>
          <w:szCs w:val="24"/>
        </w:rPr>
        <w:t>3) накнада за коришћење јавне површине по основу заузећа грађевинским материјалом и за извођење грађевинских радова и изградњу.</w:t>
      </w:r>
    </w:p>
    <w:p w:rsidR="00F464EF" w:rsidRPr="00F464EF" w:rsidRDefault="00F464EF" w:rsidP="00E71A6E">
      <w:pPr>
        <w:spacing w:after="0" w:line="240" w:lineRule="auto"/>
        <w:jc w:val="both"/>
        <w:rPr>
          <w:rFonts w:ascii="Times New Roman" w:hAnsi="Times New Roman" w:cs="Times New Roman"/>
          <w:sz w:val="24"/>
          <w:szCs w:val="24"/>
        </w:rPr>
      </w:pPr>
      <w:r w:rsidRPr="00F464EF">
        <w:rPr>
          <w:rFonts w:ascii="Times New Roman" w:hAnsi="Times New Roman" w:cs="Times New Roman"/>
          <w:sz w:val="24"/>
          <w:szCs w:val="24"/>
        </w:rPr>
        <w:tab/>
        <w:t>Под коришћењем простора на јавној површини у пословне и друге сврхе, у смислу става 1. тачке 1) овог члана, сматра се заузеће јавне површине:</w:t>
      </w:r>
    </w:p>
    <w:p w:rsidR="00F464EF" w:rsidRPr="00F464EF" w:rsidRDefault="00F464EF" w:rsidP="00E71A6E">
      <w:pPr>
        <w:spacing w:after="0" w:line="240" w:lineRule="auto"/>
        <w:jc w:val="both"/>
        <w:rPr>
          <w:rFonts w:ascii="Times New Roman" w:hAnsi="Times New Roman" w:cs="Times New Roman"/>
          <w:sz w:val="24"/>
          <w:szCs w:val="24"/>
        </w:rPr>
      </w:pPr>
      <w:r w:rsidRPr="00F464EF">
        <w:rPr>
          <w:rFonts w:ascii="Times New Roman" w:hAnsi="Times New Roman" w:cs="Times New Roman"/>
          <w:sz w:val="24"/>
          <w:szCs w:val="24"/>
        </w:rPr>
        <w:t xml:space="preserve">- објектом привременог коришћења: киоск, тезга, башта, апарат за сладолед, </w:t>
      </w:r>
      <w:proofErr w:type="spellStart"/>
      <w:r w:rsidRPr="00F464EF">
        <w:rPr>
          <w:rFonts w:ascii="Times New Roman" w:hAnsi="Times New Roman" w:cs="Times New Roman"/>
          <w:sz w:val="24"/>
          <w:szCs w:val="24"/>
        </w:rPr>
        <w:t>банкомат</w:t>
      </w:r>
      <w:proofErr w:type="spellEnd"/>
      <w:r w:rsidRPr="00F464EF">
        <w:rPr>
          <w:rFonts w:ascii="Times New Roman" w:hAnsi="Times New Roman" w:cs="Times New Roman"/>
          <w:sz w:val="24"/>
          <w:szCs w:val="24"/>
        </w:rPr>
        <w:t>, аутомат за продају штампе, покретни објекат за продају робе на мало и вршење занатских и других услуга, монтажни објекат за обављање делатности јавних комуналних предузећа, телефонска говорница и слични објекти, башта угоститељског објекта;</w:t>
      </w:r>
    </w:p>
    <w:p w:rsidR="00F464EF" w:rsidRPr="00F464EF" w:rsidRDefault="00F464EF" w:rsidP="00E71A6E">
      <w:pPr>
        <w:spacing w:after="0" w:line="240" w:lineRule="auto"/>
        <w:jc w:val="both"/>
        <w:rPr>
          <w:rFonts w:ascii="Times New Roman" w:hAnsi="Times New Roman" w:cs="Times New Roman"/>
          <w:sz w:val="24"/>
          <w:szCs w:val="24"/>
        </w:rPr>
      </w:pPr>
      <w:r w:rsidRPr="00F464EF">
        <w:rPr>
          <w:rFonts w:ascii="Times New Roman" w:hAnsi="Times New Roman" w:cs="Times New Roman"/>
          <w:sz w:val="24"/>
          <w:szCs w:val="24"/>
        </w:rPr>
        <w:t xml:space="preserve">- за забавни парк, циркус, спортске терене, за одржавање концерата, фестивала и других манифестација, за одржавање спортских приредби, </w:t>
      </w:r>
      <w:proofErr w:type="spellStart"/>
      <w:r w:rsidRPr="00F464EF">
        <w:rPr>
          <w:rFonts w:ascii="Times New Roman" w:hAnsi="Times New Roman" w:cs="Times New Roman"/>
          <w:sz w:val="24"/>
          <w:szCs w:val="24"/>
        </w:rPr>
        <w:t>заобјекте</w:t>
      </w:r>
      <w:proofErr w:type="spellEnd"/>
      <w:r w:rsidRPr="00F464EF">
        <w:rPr>
          <w:rFonts w:ascii="Times New Roman" w:hAnsi="Times New Roman" w:cs="Times New Roman"/>
          <w:sz w:val="24"/>
          <w:szCs w:val="24"/>
        </w:rPr>
        <w:t xml:space="preserve"> и станице за изнајмљивање бицикла, за коришћење посебно обележеног простора за теретно возило за снабдевање, односно за почетну обуку возача и друго.</w:t>
      </w:r>
    </w:p>
    <w:p w:rsidR="00F464EF" w:rsidRPr="00F464EF" w:rsidRDefault="00F464EF" w:rsidP="00E71A6E">
      <w:pPr>
        <w:spacing w:after="0" w:line="240" w:lineRule="auto"/>
        <w:jc w:val="both"/>
        <w:rPr>
          <w:rFonts w:ascii="Times New Roman" w:hAnsi="Times New Roman" w:cs="Times New Roman"/>
          <w:sz w:val="24"/>
          <w:szCs w:val="24"/>
        </w:rPr>
      </w:pPr>
      <w:r w:rsidRPr="00F464EF">
        <w:rPr>
          <w:rFonts w:ascii="Times New Roman" w:hAnsi="Times New Roman" w:cs="Times New Roman"/>
          <w:sz w:val="24"/>
          <w:szCs w:val="24"/>
        </w:rPr>
        <w:tab/>
        <w:t xml:space="preserve">Jавна површина у смислу овог закона јесте површина утврђена планским документом општине </w:t>
      </w:r>
      <w:r w:rsidR="00C0221D">
        <w:rPr>
          <w:rFonts w:ascii="Times New Roman" w:hAnsi="Times New Roman" w:cs="Times New Roman"/>
          <w:sz w:val="24"/>
          <w:szCs w:val="24"/>
        </w:rPr>
        <w:t>Владичин Хан</w:t>
      </w:r>
      <w:r w:rsidRPr="00F464EF">
        <w:rPr>
          <w:rFonts w:ascii="Times New Roman" w:hAnsi="Times New Roman" w:cs="Times New Roman"/>
          <w:sz w:val="24"/>
          <w:szCs w:val="24"/>
        </w:rPr>
        <w:t xml:space="preserve"> која је доступна свим корисницима под једнаким условима:</w:t>
      </w:r>
    </w:p>
    <w:p w:rsidR="00F464EF" w:rsidRPr="00F464EF" w:rsidRDefault="00F464EF" w:rsidP="00E71A6E">
      <w:pPr>
        <w:spacing w:after="0" w:line="240" w:lineRule="auto"/>
        <w:jc w:val="both"/>
        <w:rPr>
          <w:rFonts w:ascii="Times New Roman" w:hAnsi="Times New Roman" w:cs="Times New Roman"/>
          <w:sz w:val="24"/>
          <w:szCs w:val="24"/>
        </w:rPr>
      </w:pPr>
      <w:r w:rsidRPr="00F464EF">
        <w:rPr>
          <w:rFonts w:ascii="Times New Roman" w:hAnsi="Times New Roman" w:cs="Times New Roman"/>
          <w:sz w:val="24"/>
          <w:szCs w:val="24"/>
        </w:rPr>
        <w:t>- јавна саобраћајна површина (пут, улица, пешачка зона и сл.);</w:t>
      </w:r>
    </w:p>
    <w:p w:rsidR="00F464EF" w:rsidRPr="00F464EF" w:rsidRDefault="00F464EF" w:rsidP="00E71A6E">
      <w:pPr>
        <w:spacing w:after="0" w:line="240" w:lineRule="auto"/>
        <w:jc w:val="both"/>
        <w:rPr>
          <w:rFonts w:ascii="Times New Roman" w:hAnsi="Times New Roman" w:cs="Times New Roman"/>
          <w:sz w:val="24"/>
          <w:szCs w:val="24"/>
        </w:rPr>
      </w:pPr>
      <w:r w:rsidRPr="00F464EF">
        <w:rPr>
          <w:rFonts w:ascii="Times New Roman" w:hAnsi="Times New Roman" w:cs="Times New Roman"/>
          <w:sz w:val="24"/>
          <w:szCs w:val="24"/>
        </w:rPr>
        <w:t>- трг;</w:t>
      </w:r>
    </w:p>
    <w:p w:rsidR="00F464EF" w:rsidRPr="00F464EF" w:rsidRDefault="00F464EF" w:rsidP="00E71A6E">
      <w:pPr>
        <w:spacing w:after="0" w:line="240" w:lineRule="auto"/>
        <w:jc w:val="both"/>
        <w:rPr>
          <w:rFonts w:ascii="Times New Roman" w:hAnsi="Times New Roman" w:cs="Times New Roman"/>
          <w:sz w:val="24"/>
          <w:szCs w:val="24"/>
        </w:rPr>
      </w:pPr>
      <w:r w:rsidRPr="00F464EF">
        <w:rPr>
          <w:rFonts w:ascii="Times New Roman" w:hAnsi="Times New Roman" w:cs="Times New Roman"/>
          <w:sz w:val="24"/>
          <w:szCs w:val="24"/>
        </w:rPr>
        <w:t>- јавна зелена површина (парк, сквер, градска шума и сл.);</w:t>
      </w:r>
    </w:p>
    <w:p w:rsidR="00F464EF" w:rsidRPr="00F464EF" w:rsidRDefault="00F464EF" w:rsidP="00E71A6E">
      <w:pPr>
        <w:spacing w:after="0" w:line="240" w:lineRule="auto"/>
        <w:jc w:val="both"/>
        <w:rPr>
          <w:rFonts w:ascii="Times New Roman" w:hAnsi="Times New Roman" w:cs="Times New Roman"/>
          <w:sz w:val="24"/>
          <w:szCs w:val="24"/>
        </w:rPr>
      </w:pPr>
      <w:r w:rsidRPr="00F464EF">
        <w:rPr>
          <w:rFonts w:ascii="Times New Roman" w:hAnsi="Times New Roman" w:cs="Times New Roman"/>
          <w:sz w:val="24"/>
          <w:szCs w:val="24"/>
        </w:rPr>
        <w:t>- јавна површина блока (</w:t>
      </w:r>
      <w:proofErr w:type="spellStart"/>
      <w:r w:rsidRPr="00F464EF">
        <w:rPr>
          <w:rFonts w:ascii="Times New Roman" w:hAnsi="Times New Roman" w:cs="Times New Roman"/>
          <w:sz w:val="24"/>
          <w:szCs w:val="24"/>
        </w:rPr>
        <w:t>парковски</w:t>
      </w:r>
      <w:proofErr w:type="spellEnd"/>
      <w:r w:rsidRPr="00F464EF">
        <w:rPr>
          <w:rFonts w:ascii="Times New Roman" w:hAnsi="Times New Roman" w:cs="Times New Roman"/>
          <w:sz w:val="24"/>
          <w:szCs w:val="24"/>
        </w:rPr>
        <w:t xml:space="preserve"> уређене површине и саобраћајне површине).</w:t>
      </w:r>
    </w:p>
    <w:p w:rsidR="00F464EF" w:rsidRPr="00F464EF" w:rsidRDefault="00F464EF" w:rsidP="00F464EF">
      <w:pPr>
        <w:spacing w:after="0"/>
        <w:jc w:val="both"/>
        <w:rPr>
          <w:rFonts w:ascii="Times New Roman" w:hAnsi="Times New Roman" w:cs="Times New Roman"/>
          <w:sz w:val="24"/>
          <w:szCs w:val="24"/>
        </w:rPr>
      </w:pPr>
    </w:p>
    <w:p w:rsidR="00F464EF" w:rsidRPr="00F464EF" w:rsidRDefault="00F464EF" w:rsidP="00F464EF">
      <w:pPr>
        <w:spacing w:after="0"/>
        <w:jc w:val="center"/>
        <w:rPr>
          <w:rFonts w:ascii="Times New Roman" w:hAnsi="Times New Roman" w:cs="Times New Roman"/>
          <w:b/>
          <w:sz w:val="24"/>
          <w:szCs w:val="24"/>
        </w:rPr>
      </w:pPr>
      <w:r w:rsidRPr="00F464EF">
        <w:rPr>
          <w:rFonts w:ascii="Times New Roman" w:hAnsi="Times New Roman" w:cs="Times New Roman"/>
          <w:b/>
          <w:sz w:val="24"/>
          <w:szCs w:val="24"/>
        </w:rPr>
        <w:lastRenderedPageBreak/>
        <w:t>Члан 3.</w:t>
      </w:r>
    </w:p>
    <w:p w:rsidR="00F464EF" w:rsidRPr="00F464EF" w:rsidRDefault="00F464EF" w:rsidP="00F464EF">
      <w:pPr>
        <w:spacing w:after="0"/>
        <w:jc w:val="both"/>
        <w:rPr>
          <w:rFonts w:ascii="Times New Roman" w:hAnsi="Times New Roman" w:cs="Times New Roman"/>
          <w:sz w:val="24"/>
          <w:szCs w:val="24"/>
        </w:rPr>
      </w:pPr>
      <w:r w:rsidRPr="00F464EF">
        <w:rPr>
          <w:rFonts w:ascii="Times New Roman" w:hAnsi="Times New Roman" w:cs="Times New Roman"/>
          <w:sz w:val="24"/>
          <w:szCs w:val="24"/>
        </w:rPr>
        <w:tab/>
        <w:t>Обвезник накнаде за коришћење јавне површине је корисник јавне површине.</w:t>
      </w:r>
    </w:p>
    <w:p w:rsidR="00F464EF" w:rsidRPr="00F464EF" w:rsidRDefault="00F464EF" w:rsidP="00F464EF">
      <w:pPr>
        <w:spacing w:after="0"/>
        <w:jc w:val="both"/>
        <w:rPr>
          <w:rFonts w:ascii="Times New Roman" w:hAnsi="Times New Roman" w:cs="Times New Roman"/>
          <w:sz w:val="24"/>
          <w:szCs w:val="24"/>
        </w:rPr>
      </w:pPr>
    </w:p>
    <w:p w:rsidR="00F464EF" w:rsidRPr="00F464EF" w:rsidRDefault="00F464EF" w:rsidP="00F464EF">
      <w:pPr>
        <w:spacing w:after="0"/>
        <w:jc w:val="center"/>
        <w:rPr>
          <w:rFonts w:ascii="Times New Roman" w:hAnsi="Times New Roman" w:cs="Times New Roman"/>
          <w:b/>
          <w:sz w:val="24"/>
          <w:szCs w:val="24"/>
        </w:rPr>
      </w:pPr>
      <w:r w:rsidRPr="00F464EF">
        <w:rPr>
          <w:rFonts w:ascii="Times New Roman" w:hAnsi="Times New Roman" w:cs="Times New Roman"/>
          <w:b/>
          <w:sz w:val="24"/>
          <w:szCs w:val="24"/>
        </w:rPr>
        <w:t>Члан 4.</w:t>
      </w:r>
    </w:p>
    <w:p w:rsidR="00F464EF" w:rsidRPr="00F464EF" w:rsidRDefault="00F464EF" w:rsidP="00E71A6E">
      <w:pPr>
        <w:spacing w:after="0" w:line="240" w:lineRule="auto"/>
        <w:jc w:val="both"/>
        <w:rPr>
          <w:rFonts w:ascii="Times New Roman" w:hAnsi="Times New Roman" w:cs="Times New Roman"/>
          <w:sz w:val="24"/>
          <w:szCs w:val="24"/>
        </w:rPr>
      </w:pPr>
      <w:r w:rsidRPr="00F464EF">
        <w:rPr>
          <w:rFonts w:ascii="Times New Roman" w:hAnsi="Times New Roman" w:cs="Times New Roman"/>
          <w:sz w:val="24"/>
          <w:szCs w:val="24"/>
        </w:rPr>
        <w:tab/>
        <w:t>Основица накнаде за коришћење простора на јавној површини је површина коришћеног простора изражена у метрима квадратним (m2).</w:t>
      </w:r>
    </w:p>
    <w:p w:rsidR="00F464EF" w:rsidRPr="00F464EF" w:rsidRDefault="00F464EF" w:rsidP="00F464EF">
      <w:pPr>
        <w:spacing w:after="0"/>
        <w:jc w:val="both"/>
        <w:rPr>
          <w:rFonts w:ascii="Times New Roman" w:hAnsi="Times New Roman" w:cs="Times New Roman"/>
          <w:sz w:val="24"/>
          <w:szCs w:val="24"/>
        </w:rPr>
      </w:pPr>
    </w:p>
    <w:p w:rsidR="00F464EF" w:rsidRPr="00F464EF" w:rsidRDefault="00F464EF" w:rsidP="00F464EF">
      <w:pPr>
        <w:spacing w:after="0"/>
        <w:jc w:val="center"/>
        <w:rPr>
          <w:rFonts w:ascii="Times New Roman" w:hAnsi="Times New Roman" w:cs="Times New Roman"/>
          <w:b/>
          <w:sz w:val="24"/>
          <w:szCs w:val="24"/>
        </w:rPr>
      </w:pPr>
      <w:r w:rsidRPr="00F464EF">
        <w:rPr>
          <w:rFonts w:ascii="Times New Roman" w:hAnsi="Times New Roman" w:cs="Times New Roman"/>
          <w:b/>
          <w:sz w:val="24"/>
          <w:szCs w:val="24"/>
        </w:rPr>
        <w:t>Члан 5.</w:t>
      </w:r>
    </w:p>
    <w:p w:rsidR="00F464EF" w:rsidRPr="00F464EF" w:rsidRDefault="00F464EF" w:rsidP="00E71A6E">
      <w:pPr>
        <w:spacing w:after="0" w:line="240" w:lineRule="auto"/>
        <w:jc w:val="both"/>
        <w:rPr>
          <w:rFonts w:ascii="Times New Roman" w:hAnsi="Times New Roman" w:cs="Times New Roman"/>
          <w:sz w:val="24"/>
          <w:szCs w:val="24"/>
        </w:rPr>
      </w:pPr>
      <w:r w:rsidRPr="00F464EF">
        <w:rPr>
          <w:rFonts w:ascii="Times New Roman" w:hAnsi="Times New Roman" w:cs="Times New Roman"/>
          <w:sz w:val="24"/>
          <w:szCs w:val="24"/>
        </w:rPr>
        <w:tab/>
        <w:t>Критеријуми за прописивање висине накнада су: време коришћења  простора, зона у којој се н</w:t>
      </w:r>
      <w:r w:rsidR="00D92605">
        <w:rPr>
          <w:rFonts w:ascii="Times New Roman" w:hAnsi="Times New Roman" w:cs="Times New Roman"/>
          <w:sz w:val="24"/>
          <w:szCs w:val="24"/>
        </w:rPr>
        <w:t xml:space="preserve">алази простор који се користи, </w:t>
      </w:r>
      <w:r w:rsidRPr="00F464EF">
        <w:rPr>
          <w:rFonts w:ascii="Times New Roman" w:hAnsi="Times New Roman" w:cs="Times New Roman"/>
          <w:sz w:val="24"/>
          <w:szCs w:val="24"/>
        </w:rPr>
        <w:t>као и техничко-употребне карактеристике објекта, уколико се јавна површина користи за постављање објеката.</w:t>
      </w:r>
    </w:p>
    <w:p w:rsidR="00F464EF" w:rsidRPr="00F464EF" w:rsidRDefault="00F464EF" w:rsidP="00F464EF">
      <w:pPr>
        <w:spacing w:after="0"/>
        <w:jc w:val="both"/>
        <w:rPr>
          <w:rFonts w:ascii="Times New Roman" w:hAnsi="Times New Roman" w:cs="Times New Roman"/>
          <w:sz w:val="24"/>
          <w:szCs w:val="24"/>
        </w:rPr>
      </w:pPr>
    </w:p>
    <w:p w:rsidR="00F464EF" w:rsidRPr="00F464EF" w:rsidRDefault="00F464EF" w:rsidP="00F464EF">
      <w:pPr>
        <w:spacing w:after="0"/>
        <w:jc w:val="center"/>
        <w:rPr>
          <w:rFonts w:ascii="Times New Roman" w:hAnsi="Times New Roman" w:cs="Times New Roman"/>
          <w:b/>
          <w:sz w:val="24"/>
          <w:szCs w:val="24"/>
        </w:rPr>
      </w:pPr>
      <w:r w:rsidRPr="00F464EF">
        <w:rPr>
          <w:rFonts w:ascii="Times New Roman" w:hAnsi="Times New Roman" w:cs="Times New Roman"/>
          <w:b/>
          <w:sz w:val="24"/>
          <w:szCs w:val="24"/>
        </w:rPr>
        <w:t>Члан 6.</w:t>
      </w:r>
    </w:p>
    <w:p w:rsidR="00F464EF" w:rsidRPr="00F464EF" w:rsidRDefault="00F464EF" w:rsidP="00E71A6E">
      <w:pPr>
        <w:spacing w:after="0" w:line="240" w:lineRule="auto"/>
        <w:jc w:val="both"/>
        <w:rPr>
          <w:rFonts w:ascii="Times New Roman" w:hAnsi="Times New Roman" w:cs="Times New Roman"/>
          <w:sz w:val="24"/>
          <w:szCs w:val="24"/>
        </w:rPr>
      </w:pPr>
      <w:r w:rsidRPr="00F464EF">
        <w:rPr>
          <w:rFonts w:ascii="Times New Roman" w:hAnsi="Times New Roman" w:cs="Times New Roman"/>
          <w:sz w:val="24"/>
          <w:szCs w:val="24"/>
        </w:rPr>
        <w:tab/>
        <w:t>Утврђивање накнаде за коришћење јавне површине врши се према површини коришћеног простора,сразмерно времену коришћења тог простора или према техничко-употребним карактеристикама објекта.</w:t>
      </w:r>
    </w:p>
    <w:p w:rsidR="00F464EF" w:rsidRPr="00F464EF" w:rsidRDefault="00F464EF" w:rsidP="00E71A6E">
      <w:pPr>
        <w:spacing w:after="0" w:line="240" w:lineRule="auto"/>
        <w:jc w:val="both"/>
        <w:rPr>
          <w:rFonts w:ascii="Times New Roman" w:hAnsi="Times New Roman" w:cs="Times New Roman"/>
          <w:sz w:val="24"/>
          <w:szCs w:val="24"/>
        </w:rPr>
      </w:pPr>
      <w:r w:rsidRPr="00F464EF">
        <w:rPr>
          <w:rFonts w:ascii="Times New Roman" w:hAnsi="Times New Roman" w:cs="Times New Roman"/>
          <w:sz w:val="24"/>
          <w:szCs w:val="24"/>
        </w:rPr>
        <w:tab/>
        <w:t xml:space="preserve">Накнаду из става 1. овог члана, утврђује </w:t>
      </w:r>
      <w:proofErr w:type="spellStart"/>
      <w:r w:rsidR="00D92605" w:rsidRPr="00F464EF">
        <w:rPr>
          <w:rFonts w:ascii="Times New Roman" w:hAnsi="Times New Roman" w:cs="Times New Roman"/>
          <w:sz w:val="24"/>
          <w:szCs w:val="24"/>
        </w:rPr>
        <w:t>решењем</w:t>
      </w:r>
      <w:r w:rsidR="00AB3B0F">
        <w:rPr>
          <w:rFonts w:ascii="Times New Roman" w:hAnsi="Times New Roman" w:cs="Times New Roman"/>
          <w:sz w:val="24"/>
          <w:szCs w:val="24"/>
        </w:rPr>
        <w:t>Локална</w:t>
      </w:r>
      <w:proofErr w:type="spellEnd"/>
      <w:r w:rsidR="00AB3B0F">
        <w:rPr>
          <w:rFonts w:ascii="Times New Roman" w:hAnsi="Times New Roman" w:cs="Times New Roman"/>
          <w:sz w:val="24"/>
          <w:szCs w:val="24"/>
        </w:rPr>
        <w:t xml:space="preserve"> пореска </w:t>
      </w:r>
      <w:proofErr w:type="spellStart"/>
      <w:r w:rsidR="00AB3B0F">
        <w:rPr>
          <w:rFonts w:ascii="Times New Roman" w:hAnsi="Times New Roman" w:cs="Times New Roman"/>
          <w:sz w:val="24"/>
          <w:szCs w:val="24"/>
        </w:rPr>
        <w:t>администрација</w:t>
      </w:r>
      <w:r w:rsidR="00D92605">
        <w:rPr>
          <w:rFonts w:ascii="Times New Roman" w:hAnsi="Times New Roman" w:cs="Times New Roman"/>
          <w:sz w:val="24"/>
          <w:szCs w:val="24"/>
        </w:rPr>
        <w:t>Оп</w:t>
      </w:r>
      <w:r w:rsidR="00C0221D">
        <w:rPr>
          <w:rFonts w:ascii="Times New Roman" w:hAnsi="Times New Roman" w:cs="Times New Roman"/>
          <w:sz w:val="24"/>
          <w:szCs w:val="24"/>
        </w:rPr>
        <w:t>пштинске</w:t>
      </w:r>
      <w:proofErr w:type="spellEnd"/>
      <w:r w:rsidR="00C0221D">
        <w:rPr>
          <w:rFonts w:ascii="Times New Roman" w:hAnsi="Times New Roman" w:cs="Times New Roman"/>
          <w:sz w:val="24"/>
          <w:szCs w:val="24"/>
        </w:rPr>
        <w:t xml:space="preserve"> управе </w:t>
      </w:r>
      <w:r w:rsidRPr="00F464EF">
        <w:rPr>
          <w:rFonts w:ascii="Times New Roman" w:hAnsi="Times New Roman" w:cs="Times New Roman"/>
          <w:sz w:val="24"/>
          <w:szCs w:val="24"/>
        </w:rPr>
        <w:t xml:space="preserve">општине </w:t>
      </w:r>
      <w:r w:rsidR="00C0221D">
        <w:rPr>
          <w:rFonts w:ascii="Times New Roman" w:hAnsi="Times New Roman" w:cs="Times New Roman"/>
          <w:sz w:val="24"/>
          <w:szCs w:val="24"/>
        </w:rPr>
        <w:t>Владичин Хан</w:t>
      </w:r>
      <w:r w:rsidRPr="00F464EF">
        <w:rPr>
          <w:rFonts w:ascii="Times New Roman" w:hAnsi="Times New Roman" w:cs="Times New Roman"/>
          <w:sz w:val="24"/>
          <w:szCs w:val="24"/>
        </w:rPr>
        <w:t>.</w:t>
      </w:r>
    </w:p>
    <w:p w:rsidR="00F464EF" w:rsidRPr="00F464EF" w:rsidRDefault="00F464EF" w:rsidP="00E71A6E">
      <w:pPr>
        <w:spacing w:after="0" w:line="240" w:lineRule="auto"/>
        <w:jc w:val="both"/>
        <w:rPr>
          <w:rFonts w:ascii="Times New Roman" w:hAnsi="Times New Roman" w:cs="Times New Roman"/>
          <w:sz w:val="24"/>
          <w:szCs w:val="24"/>
        </w:rPr>
      </w:pPr>
      <w:r w:rsidRPr="00F464EF">
        <w:rPr>
          <w:rFonts w:ascii="Times New Roman" w:hAnsi="Times New Roman" w:cs="Times New Roman"/>
          <w:sz w:val="24"/>
          <w:szCs w:val="24"/>
        </w:rPr>
        <w:tab/>
        <w:t>Накнада из става 1. овог члана по основу заузећа јавне површине грађевинским материјалом и за извођење грађевинских радова увeћaвa сe зa 100% ако инвеститор продужи дозвољени рок за заузимање јавне површине.</w:t>
      </w:r>
    </w:p>
    <w:p w:rsidR="00F464EF" w:rsidRPr="00F464EF" w:rsidRDefault="00F464EF" w:rsidP="00E71A6E">
      <w:pPr>
        <w:spacing w:after="0" w:line="240" w:lineRule="auto"/>
        <w:jc w:val="both"/>
        <w:rPr>
          <w:rFonts w:ascii="Times New Roman" w:hAnsi="Times New Roman" w:cs="Times New Roman"/>
          <w:sz w:val="24"/>
          <w:szCs w:val="24"/>
        </w:rPr>
      </w:pPr>
      <w:r w:rsidRPr="00F464EF">
        <w:rPr>
          <w:rFonts w:ascii="Times New Roman" w:hAnsi="Times New Roman" w:cs="Times New Roman"/>
          <w:sz w:val="24"/>
          <w:szCs w:val="24"/>
        </w:rPr>
        <w:tab/>
        <w:t xml:space="preserve">Пoд прoдужeњeм </w:t>
      </w:r>
      <w:proofErr w:type="spellStart"/>
      <w:r w:rsidRPr="00F464EF">
        <w:rPr>
          <w:rFonts w:ascii="Times New Roman" w:hAnsi="Times New Roman" w:cs="Times New Roman"/>
          <w:sz w:val="24"/>
          <w:szCs w:val="24"/>
        </w:rPr>
        <w:t>рока</w:t>
      </w:r>
      <w:proofErr w:type="spellEnd"/>
      <w:r w:rsidRPr="00F464EF">
        <w:rPr>
          <w:rFonts w:ascii="Times New Roman" w:hAnsi="Times New Roman" w:cs="Times New Roman"/>
          <w:sz w:val="24"/>
          <w:szCs w:val="24"/>
        </w:rPr>
        <w:t xml:space="preserve"> пoдрaзумeвa сe прeкoрaчeњe </w:t>
      </w:r>
      <w:proofErr w:type="spellStart"/>
      <w:r w:rsidRPr="00F464EF">
        <w:rPr>
          <w:rFonts w:ascii="Times New Roman" w:hAnsi="Times New Roman" w:cs="Times New Roman"/>
          <w:sz w:val="24"/>
          <w:szCs w:val="24"/>
        </w:rPr>
        <w:t>рoкa</w:t>
      </w:r>
      <w:proofErr w:type="spellEnd"/>
      <w:r w:rsidRPr="00F464EF">
        <w:rPr>
          <w:rFonts w:ascii="Times New Roman" w:hAnsi="Times New Roman" w:cs="Times New Roman"/>
          <w:sz w:val="24"/>
          <w:szCs w:val="24"/>
        </w:rPr>
        <w:t xml:space="preserve"> зaвршeткa изгрaдњe eвидeнтирaнoг у писмeнoj изjaви инвeститoрa o пoчeтку грaђeњa oднoснo извoђeњa рaдoвa и рoку зaвршeткa грaђeњa,</w:t>
      </w:r>
      <w:r w:rsidR="00D92605">
        <w:rPr>
          <w:rFonts w:ascii="Times New Roman" w:hAnsi="Times New Roman" w:cs="Times New Roman"/>
          <w:sz w:val="24"/>
          <w:szCs w:val="24"/>
        </w:rPr>
        <w:t xml:space="preserve"> oднoснo извoђeњa рaдoвa прeмa З</w:t>
      </w:r>
      <w:r w:rsidRPr="00F464EF">
        <w:rPr>
          <w:rFonts w:ascii="Times New Roman" w:hAnsi="Times New Roman" w:cs="Times New Roman"/>
          <w:sz w:val="24"/>
          <w:szCs w:val="24"/>
        </w:rPr>
        <w:t>aкoну o плaнирaњу и изгрaдњи.</w:t>
      </w:r>
    </w:p>
    <w:p w:rsidR="008527A9" w:rsidRDefault="00F464EF" w:rsidP="00E71A6E">
      <w:pPr>
        <w:spacing w:after="0" w:line="240" w:lineRule="auto"/>
        <w:jc w:val="both"/>
        <w:rPr>
          <w:rFonts w:ascii="Times New Roman" w:hAnsi="Times New Roman" w:cs="Times New Roman"/>
          <w:sz w:val="24"/>
          <w:szCs w:val="24"/>
        </w:rPr>
      </w:pPr>
      <w:r w:rsidRPr="00F464EF">
        <w:rPr>
          <w:rFonts w:ascii="Times New Roman" w:hAnsi="Times New Roman" w:cs="Times New Roman"/>
          <w:sz w:val="24"/>
          <w:szCs w:val="24"/>
        </w:rPr>
        <w:tab/>
        <w:t xml:space="preserve">Обавезник накнаде дужан је да утврђену обавезу по основу накнаде плати до 15. у месецу за претходни месец, а за месеце за које је обавеза доспела у моменту уручења решења у року од 15 дана од дана достављања решења.      </w:t>
      </w:r>
    </w:p>
    <w:p w:rsidR="00F464EF" w:rsidRPr="00F464EF" w:rsidRDefault="008527A9" w:rsidP="00E71A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Против решења из става 2. овог члана може се изјавити жалба Министарству надлежном за послове финансија а преко надлежног првостепеног органа. </w:t>
      </w:r>
    </w:p>
    <w:p w:rsidR="00F464EF" w:rsidRDefault="00996E3C" w:rsidP="00E71A6E">
      <w:pPr>
        <w:spacing w:after="0" w:line="240" w:lineRule="auto"/>
        <w:ind w:firstLine="708"/>
        <w:jc w:val="both"/>
        <w:rPr>
          <w:rFonts w:ascii="Times New Roman" w:hAnsi="Times New Roman" w:cs="Times New Roman"/>
          <w:sz w:val="24"/>
          <w:szCs w:val="24"/>
        </w:rPr>
      </w:pPr>
      <w:r w:rsidRPr="00F464EF">
        <w:rPr>
          <w:rFonts w:ascii="Times New Roman" w:hAnsi="Times New Roman" w:cs="Times New Roman"/>
          <w:sz w:val="24"/>
          <w:szCs w:val="24"/>
        </w:rPr>
        <w:t>Жалба не одлаже извршење решења</w:t>
      </w:r>
    </w:p>
    <w:p w:rsidR="00996E3C" w:rsidRPr="00996E3C" w:rsidRDefault="00996E3C" w:rsidP="00996E3C">
      <w:pPr>
        <w:spacing w:after="0"/>
        <w:ind w:firstLine="708"/>
        <w:jc w:val="both"/>
        <w:rPr>
          <w:rFonts w:ascii="Times New Roman" w:hAnsi="Times New Roman" w:cs="Times New Roman"/>
          <w:sz w:val="24"/>
          <w:szCs w:val="24"/>
        </w:rPr>
      </w:pPr>
    </w:p>
    <w:p w:rsidR="00F464EF" w:rsidRPr="00F464EF" w:rsidRDefault="00F464EF" w:rsidP="00F464EF">
      <w:pPr>
        <w:spacing w:after="0"/>
        <w:jc w:val="center"/>
        <w:rPr>
          <w:rFonts w:ascii="Times New Roman" w:hAnsi="Times New Roman" w:cs="Times New Roman"/>
          <w:b/>
          <w:sz w:val="24"/>
          <w:szCs w:val="24"/>
        </w:rPr>
      </w:pPr>
      <w:r w:rsidRPr="00F464EF">
        <w:rPr>
          <w:rFonts w:ascii="Times New Roman" w:hAnsi="Times New Roman" w:cs="Times New Roman"/>
          <w:b/>
          <w:sz w:val="24"/>
          <w:szCs w:val="24"/>
        </w:rPr>
        <w:t>Члан 7.</w:t>
      </w:r>
    </w:p>
    <w:p w:rsidR="00F464EF" w:rsidRPr="00F464EF" w:rsidRDefault="00F464EF" w:rsidP="00E71A6E">
      <w:pPr>
        <w:spacing w:after="0" w:line="240" w:lineRule="auto"/>
        <w:jc w:val="both"/>
        <w:rPr>
          <w:rFonts w:ascii="Times New Roman" w:hAnsi="Times New Roman" w:cs="Times New Roman"/>
          <w:sz w:val="24"/>
          <w:szCs w:val="24"/>
        </w:rPr>
      </w:pPr>
      <w:r w:rsidRPr="00F464EF">
        <w:rPr>
          <w:rFonts w:ascii="Times New Roman" w:hAnsi="Times New Roman" w:cs="Times New Roman"/>
          <w:sz w:val="24"/>
          <w:szCs w:val="24"/>
        </w:rPr>
        <w:tab/>
        <w:t>Накнаду за коришћење јавних површина не плаћају директни и индиректни корисници буџетских средстава.</w:t>
      </w:r>
    </w:p>
    <w:p w:rsidR="00F464EF" w:rsidRDefault="00F464EF" w:rsidP="00E71A6E">
      <w:pPr>
        <w:spacing w:after="0" w:line="240" w:lineRule="auto"/>
        <w:jc w:val="both"/>
        <w:rPr>
          <w:rFonts w:ascii="Times New Roman" w:hAnsi="Times New Roman" w:cs="Times New Roman"/>
          <w:sz w:val="24"/>
          <w:szCs w:val="24"/>
        </w:rPr>
      </w:pPr>
      <w:r w:rsidRPr="00F464EF">
        <w:rPr>
          <w:rFonts w:ascii="Times New Roman" w:hAnsi="Times New Roman" w:cs="Times New Roman"/>
          <w:sz w:val="24"/>
          <w:szCs w:val="24"/>
        </w:rPr>
        <w:tab/>
        <w:t>Накнада за коришћење јавних површина по основу заузећа грађевинским материјалом и за извођење грађевинских радова нe плaћa сe aкo сe рaскoпaвaњe, oднoснo зaузимaњe jaвнe пoвршинe врши збoг изградње, рeкoнструкциje кoлoвoзa, трoтoaрa или другe jaвнe сaoбрaћajнe пoвршинe, кao и приликoм извoђeњa рaдoвa jaвних кoмунaлних прeдузeћa у сврху дoвoђeњa oбjeкaтa у функциjу. Пoд дoвoђeњeм oбjeктa у функциjу пoдрaзумeвajу сe рaдoви нa тeкућeм (рeдoвнoм) oдржaвaњу oбjeктa, зa кoje сe нe издaje oдoбрeњe пo Зaкoну o плaнирaњу и изгрaдњи.</w:t>
      </w:r>
    </w:p>
    <w:p w:rsidR="00F464EF" w:rsidRPr="00782A0E" w:rsidRDefault="008527A9" w:rsidP="00E71A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F464EF" w:rsidRPr="00F464EF" w:rsidRDefault="00F464EF" w:rsidP="00E71A6E">
      <w:pPr>
        <w:spacing w:after="0" w:line="240" w:lineRule="auto"/>
        <w:jc w:val="center"/>
        <w:rPr>
          <w:rFonts w:ascii="Times New Roman" w:hAnsi="Times New Roman" w:cs="Times New Roman"/>
          <w:b/>
          <w:sz w:val="24"/>
          <w:szCs w:val="24"/>
        </w:rPr>
      </w:pPr>
      <w:r w:rsidRPr="00F464EF">
        <w:rPr>
          <w:rFonts w:ascii="Times New Roman" w:hAnsi="Times New Roman" w:cs="Times New Roman"/>
          <w:b/>
          <w:sz w:val="24"/>
          <w:szCs w:val="24"/>
        </w:rPr>
        <w:t>Члан 8.</w:t>
      </w:r>
    </w:p>
    <w:p w:rsidR="00F464EF" w:rsidRDefault="00F464EF" w:rsidP="00E71A6E">
      <w:pPr>
        <w:spacing w:after="0" w:line="240" w:lineRule="auto"/>
        <w:jc w:val="both"/>
        <w:rPr>
          <w:rFonts w:ascii="Times New Roman" w:hAnsi="Times New Roman" w:cs="Times New Roman"/>
          <w:sz w:val="24"/>
          <w:szCs w:val="24"/>
        </w:rPr>
      </w:pPr>
      <w:r w:rsidRPr="00F464EF">
        <w:rPr>
          <w:rFonts w:ascii="Times New Roman" w:hAnsi="Times New Roman" w:cs="Times New Roman"/>
          <w:sz w:val="24"/>
          <w:szCs w:val="24"/>
        </w:rPr>
        <w:tab/>
        <w:t>Накнаде за коришћење јавне површине из члана 2. тачке 1. до 3. ове одлуке утврђују се у дневном износу.</w:t>
      </w:r>
    </w:p>
    <w:p w:rsidR="00E71A6E" w:rsidRPr="00F464EF" w:rsidRDefault="00E71A6E" w:rsidP="00E71A6E">
      <w:pPr>
        <w:spacing w:after="0" w:line="240" w:lineRule="auto"/>
        <w:jc w:val="both"/>
        <w:rPr>
          <w:rFonts w:ascii="Times New Roman" w:hAnsi="Times New Roman" w:cs="Times New Roman"/>
          <w:sz w:val="24"/>
          <w:szCs w:val="24"/>
        </w:rPr>
      </w:pPr>
    </w:p>
    <w:p w:rsidR="00F464EF" w:rsidRPr="00F464EF" w:rsidRDefault="00F464EF" w:rsidP="00E71A6E">
      <w:pPr>
        <w:spacing w:after="0" w:line="240" w:lineRule="auto"/>
        <w:jc w:val="center"/>
        <w:rPr>
          <w:rFonts w:ascii="Times New Roman" w:hAnsi="Times New Roman" w:cs="Times New Roman"/>
          <w:b/>
          <w:sz w:val="24"/>
          <w:szCs w:val="24"/>
        </w:rPr>
      </w:pPr>
      <w:r w:rsidRPr="00F464EF">
        <w:rPr>
          <w:rFonts w:ascii="Times New Roman" w:hAnsi="Times New Roman" w:cs="Times New Roman"/>
          <w:b/>
          <w:sz w:val="24"/>
          <w:szCs w:val="24"/>
        </w:rPr>
        <w:t>Члан 9.</w:t>
      </w:r>
    </w:p>
    <w:p w:rsidR="00F464EF" w:rsidRPr="00F464EF" w:rsidRDefault="00E05D3B" w:rsidP="00E71A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Наплату накнада </w:t>
      </w:r>
      <w:proofErr w:type="spellStart"/>
      <w:r>
        <w:rPr>
          <w:rFonts w:ascii="Times New Roman" w:hAnsi="Times New Roman" w:cs="Times New Roman"/>
          <w:sz w:val="24"/>
          <w:szCs w:val="24"/>
        </w:rPr>
        <w:t>вршиће</w:t>
      </w:r>
      <w:r w:rsidR="00AB3B0F">
        <w:rPr>
          <w:rFonts w:ascii="Times New Roman" w:hAnsi="Times New Roman" w:cs="Times New Roman"/>
          <w:sz w:val="24"/>
          <w:szCs w:val="24"/>
        </w:rPr>
        <w:t>Локална</w:t>
      </w:r>
      <w:proofErr w:type="spellEnd"/>
      <w:r w:rsidR="00AB3B0F">
        <w:rPr>
          <w:rFonts w:ascii="Times New Roman" w:hAnsi="Times New Roman" w:cs="Times New Roman"/>
          <w:sz w:val="24"/>
          <w:szCs w:val="24"/>
        </w:rPr>
        <w:t xml:space="preserve"> пореска </w:t>
      </w:r>
      <w:proofErr w:type="spellStart"/>
      <w:r w:rsidR="00AB3B0F">
        <w:rPr>
          <w:rFonts w:ascii="Times New Roman" w:hAnsi="Times New Roman" w:cs="Times New Roman"/>
          <w:sz w:val="24"/>
          <w:szCs w:val="24"/>
        </w:rPr>
        <w:t>администрација</w:t>
      </w:r>
      <w:r w:rsidR="00C0221D">
        <w:rPr>
          <w:rFonts w:ascii="Times New Roman" w:hAnsi="Times New Roman" w:cs="Times New Roman"/>
          <w:sz w:val="24"/>
          <w:szCs w:val="24"/>
        </w:rPr>
        <w:t>Општинске</w:t>
      </w:r>
      <w:proofErr w:type="spellEnd"/>
      <w:r w:rsidR="00C0221D">
        <w:rPr>
          <w:rFonts w:ascii="Times New Roman" w:hAnsi="Times New Roman" w:cs="Times New Roman"/>
          <w:sz w:val="24"/>
          <w:szCs w:val="24"/>
        </w:rPr>
        <w:t xml:space="preserve"> управе</w:t>
      </w:r>
      <w:r w:rsidR="008527A9">
        <w:rPr>
          <w:rFonts w:ascii="Times New Roman" w:hAnsi="Times New Roman" w:cs="Times New Roman"/>
          <w:sz w:val="24"/>
          <w:szCs w:val="24"/>
        </w:rPr>
        <w:t xml:space="preserve"> о</w:t>
      </w:r>
      <w:r w:rsidR="00F464EF" w:rsidRPr="00F464EF">
        <w:rPr>
          <w:rFonts w:ascii="Times New Roman" w:hAnsi="Times New Roman" w:cs="Times New Roman"/>
          <w:sz w:val="24"/>
          <w:szCs w:val="24"/>
        </w:rPr>
        <w:t xml:space="preserve">пштине </w:t>
      </w:r>
      <w:r w:rsidR="00C0221D">
        <w:rPr>
          <w:rFonts w:ascii="Times New Roman" w:hAnsi="Times New Roman" w:cs="Times New Roman"/>
          <w:sz w:val="24"/>
          <w:szCs w:val="24"/>
        </w:rPr>
        <w:t>Владичин Хан.</w:t>
      </w:r>
    </w:p>
    <w:p w:rsidR="00F464EF" w:rsidRPr="00F464EF" w:rsidRDefault="00F464EF" w:rsidP="00F464EF">
      <w:pPr>
        <w:spacing w:after="0"/>
        <w:jc w:val="both"/>
        <w:rPr>
          <w:rFonts w:ascii="Times New Roman" w:hAnsi="Times New Roman" w:cs="Times New Roman"/>
          <w:sz w:val="24"/>
          <w:szCs w:val="24"/>
        </w:rPr>
      </w:pPr>
    </w:p>
    <w:p w:rsidR="00F464EF" w:rsidRPr="00F464EF" w:rsidRDefault="00F464EF" w:rsidP="00F464EF">
      <w:pPr>
        <w:spacing w:after="0"/>
        <w:jc w:val="center"/>
        <w:rPr>
          <w:rFonts w:ascii="Times New Roman" w:hAnsi="Times New Roman" w:cs="Times New Roman"/>
          <w:b/>
          <w:sz w:val="24"/>
          <w:szCs w:val="24"/>
        </w:rPr>
      </w:pPr>
      <w:r w:rsidRPr="00F464EF">
        <w:rPr>
          <w:rFonts w:ascii="Times New Roman" w:hAnsi="Times New Roman" w:cs="Times New Roman"/>
          <w:b/>
          <w:sz w:val="24"/>
          <w:szCs w:val="24"/>
        </w:rPr>
        <w:t>Члан 10.</w:t>
      </w:r>
    </w:p>
    <w:p w:rsidR="00F464EF" w:rsidRDefault="00F464EF" w:rsidP="00E71A6E">
      <w:pPr>
        <w:spacing w:after="0" w:line="240" w:lineRule="auto"/>
        <w:jc w:val="both"/>
        <w:rPr>
          <w:rFonts w:ascii="Times New Roman" w:hAnsi="Times New Roman" w:cs="Times New Roman"/>
          <w:sz w:val="24"/>
          <w:szCs w:val="24"/>
        </w:rPr>
      </w:pPr>
      <w:r w:rsidRPr="00F464EF">
        <w:rPr>
          <w:rFonts w:ascii="Times New Roman" w:hAnsi="Times New Roman" w:cs="Times New Roman"/>
          <w:sz w:val="24"/>
          <w:szCs w:val="24"/>
        </w:rPr>
        <w:tab/>
        <w:t xml:space="preserve">Обвезници накнаде за коришћење јавних површина дужни су да поднесу пријаву за утврђивање накнаде надлежном органу у роковима прописаним </w:t>
      </w:r>
      <w:proofErr w:type="spellStart"/>
      <w:r w:rsidRPr="00F464EF">
        <w:rPr>
          <w:rFonts w:ascii="Times New Roman" w:hAnsi="Times New Roman" w:cs="Times New Roman"/>
          <w:sz w:val="24"/>
          <w:szCs w:val="24"/>
        </w:rPr>
        <w:t>таксеном</w:t>
      </w:r>
      <w:proofErr w:type="spellEnd"/>
      <w:r w:rsidRPr="00F464EF">
        <w:rPr>
          <w:rFonts w:ascii="Times New Roman" w:hAnsi="Times New Roman" w:cs="Times New Roman"/>
          <w:sz w:val="24"/>
          <w:szCs w:val="24"/>
        </w:rPr>
        <w:t xml:space="preserve"> тарифом, која је саставни део ове одлуке.</w:t>
      </w:r>
    </w:p>
    <w:p w:rsidR="008527A9" w:rsidRPr="00E71A6E" w:rsidRDefault="008527A9" w:rsidP="00E71A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Наплата накнаде </w:t>
      </w:r>
      <w:r w:rsidR="00C50288" w:rsidRPr="00F464EF">
        <w:rPr>
          <w:rFonts w:ascii="Times New Roman" w:hAnsi="Times New Roman" w:cs="Times New Roman"/>
          <w:sz w:val="24"/>
          <w:szCs w:val="24"/>
        </w:rPr>
        <w:t>за коришћење јавне површине из чла</w:t>
      </w:r>
      <w:r w:rsidR="00C50288">
        <w:rPr>
          <w:rFonts w:ascii="Times New Roman" w:hAnsi="Times New Roman" w:cs="Times New Roman"/>
          <w:sz w:val="24"/>
          <w:szCs w:val="24"/>
        </w:rPr>
        <w:t xml:space="preserve">на 2. тачке 1. до 3. ове одлуке, </w:t>
      </w:r>
      <w:r>
        <w:rPr>
          <w:rFonts w:ascii="Times New Roman" w:hAnsi="Times New Roman" w:cs="Times New Roman"/>
          <w:sz w:val="24"/>
          <w:szCs w:val="24"/>
        </w:rPr>
        <w:t>вршиће Локална пореска администрација</w:t>
      </w:r>
      <w:r w:rsidR="00E71A6E">
        <w:rPr>
          <w:rFonts w:ascii="Times New Roman" w:hAnsi="Times New Roman" w:cs="Times New Roman"/>
          <w:sz w:val="24"/>
          <w:szCs w:val="24"/>
        </w:rPr>
        <w:t>-</w:t>
      </w:r>
      <w:r w:rsidRPr="00E71A6E">
        <w:rPr>
          <w:rFonts w:ascii="Times New Roman" w:hAnsi="Times New Roman" w:cs="Times New Roman"/>
          <w:sz w:val="24"/>
          <w:szCs w:val="24"/>
        </w:rPr>
        <w:t>Општинск</w:t>
      </w:r>
      <w:r w:rsidR="00E71A6E" w:rsidRPr="00E71A6E">
        <w:rPr>
          <w:rFonts w:ascii="Times New Roman" w:hAnsi="Times New Roman" w:cs="Times New Roman"/>
          <w:sz w:val="24"/>
          <w:szCs w:val="24"/>
        </w:rPr>
        <w:t xml:space="preserve">е управе општине Владичин Хан, </w:t>
      </w:r>
      <w:r w:rsidR="0073060F">
        <w:rPr>
          <w:rFonts w:ascii="Times New Roman" w:hAnsi="Times New Roman" w:cs="Times New Roman"/>
          <w:sz w:val="24"/>
          <w:szCs w:val="24"/>
        </w:rPr>
        <w:t>а на основу решења</w:t>
      </w:r>
      <w:r w:rsidR="00E71A6E" w:rsidRPr="00E71A6E">
        <w:rPr>
          <w:rFonts w:ascii="Times New Roman" w:hAnsi="Times New Roman" w:cs="Times New Roman"/>
          <w:sz w:val="24"/>
          <w:szCs w:val="24"/>
        </w:rPr>
        <w:t xml:space="preserve"> Службе</w:t>
      </w:r>
      <w:r w:rsidR="00E71A6E">
        <w:rPr>
          <w:rFonts w:ascii="Times New Roman" w:hAnsi="Times New Roman" w:cs="Times New Roman"/>
          <w:sz w:val="24"/>
          <w:szCs w:val="24"/>
        </w:rPr>
        <w:t xml:space="preserve"> надлежне</w:t>
      </w:r>
      <w:r w:rsidR="00E71A6E" w:rsidRPr="00E71A6E">
        <w:rPr>
          <w:rFonts w:ascii="Times New Roman" w:hAnsi="Times New Roman" w:cs="Times New Roman"/>
          <w:sz w:val="24"/>
          <w:szCs w:val="24"/>
        </w:rPr>
        <w:t xml:space="preserve"> за послове издавања грађевинских дозвола</w:t>
      </w:r>
      <w:r w:rsidR="00E71A6E">
        <w:rPr>
          <w:rFonts w:ascii="Times New Roman" w:hAnsi="Times New Roman" w:cs="Times New Roman"/>
          <w:sz w:val="24"/>
          <w:szCs w:val="24"/>
        </w:rPr>
        <w:t xml:space="preserve"> којим се одобрава </w:t>
      </w:r>
      <w:r w:rsidR="00E71A6E" w:rsidRPr="00E71A6E">
        <w:rPr>
          <w:rFonts w:ascii="Times New Roman" w:hAnsi="Times New Roman" w:cs="Times New Roman"/>
          <w:sz w:val="24"/>
          <w:szCs w:val="24"/>
        </w:rPr>
        <w:t xml:space="preserve"> коришћење јавних површина</w:t>
      </w:r>
    </w:p>
    <w:p w:rsidR="008527A9" w:rsidRPr="00B6342C" w:rsidRDefault="008527A9" w:rsidP="00F464EF">
      <w:pPr>
        <w:spacing w:after="0"/>
        <w:jc w:val="both"/>
        <w:rPr>
          <w:rFonts w:ascii="Times New Roman" w:hAnsi="Times New Roman" w:cs="Times New Roman"/>
          <w:color w:val="FF0000"/>
          <w:sz w:val="24"/>
          <w:szCs w:val="24"/>
        </w:rPr>
      </w:pPr>
    </w:p>
    <w:p w:rsidR="00F464EF" w:rsidRPr="00F464EF" w:rsidRDefault="00F464EF" w:rsidP="00F464EF">
      <w:pPr>
        <w:spacing w:after="0"/>
        <w:jc w:val="both"/>
        <w:rPr>
          <w:rFonts w:ascii="Times New Roman" w:hAnsi="Times New Roman" w:cs="Times New Roman"/>
          <w:sz w:val="24"/>
          <w:szCs w:val="24"/>
        </w:rPr>
      </w:pPr>
    </w:p>
    <w:p w:rsidR="00F464EF" w:rsidRPr="00F464EF" w:rsidRDefault="00F464EF" w:rsidP="00F464EF">
      <w:pPr>
        <w:spacing w:after="0"/>
        <w:jc w:val="center"/>
        <w:rPr>
          <w:rFonts w:ascii="Times New Roman" w:hAnsi="Times New Roman" w:cs="Times New Roman"/>
          <w:b/>
          <w:sz w:val="24"/>
          <w:szCs w:val="24"/>
        </w:rPr>
      </w:pPr>
      <w:r w:rsidRPr="00F464EF">
        <w:rPr>
          <w:rFonts w:ascii="Times New Roman" w:hAnsi="Times New Roman" w:cs="Times New Roman"/>
          <w:b/>
          <w:sz w:val="24"/>
          <w:szCs w:val="24"/>
        </w:rPr>
        <w:t>Члан 11.</w:t>
      </w:r>
    </w:p>
    <w:p w:rsidR="00F464EF" w:rsidRPr="00F464EF" w:rsidRDefault="00F464EF" w:rsidP="00E71A6E">
      <w:pPr>
        <w:spacing w:after="0" w:line="240" w:lineRule="auto"/>
        <w:jc w:val="both"/>
        <w:rPr>
          <w:rFonts w:ascii="Times New Roman" w:hAnsi="Times New Roman" w:cs="Times New Roman"/>
          <w:sz w:val="24"/>
          <w:szCs w:val="24"/>
        </w:rPr>
      </w:pPr>
      <w:r w:rsidRPr="00F464EF">
        <w:rPr>
          <w:rFonts w:ascii="Times New Roman" w:hAnsi="Times New Roman" w:cs="Times New Roman"/>
          <w:sz w:val="24"/>
          <w:szCs w:val="24"/>
        </w:rPr>
        <w:tab/>
        <w:t xml:space="preserve">У случају </w:t>
      </w:r>
      <w:proofErr w:type="spellStart"/>
      <w:r w:rsidRPr="00F464EF">
        <w:rPr>
          <w:rFonts w:ascii="Times New Roman" w:hAnsi="Times New Roman" w:cs="Times New Roman"/>
          <w:sz w:val="24"/>
          <w:szCs w:val="24"/>
        </w:rPr>
        <w:t>неподношења</w:t>
      </w:r>
      <w:proofErr w:type="spellEnd"/>
      <w:r w:rsidRPr="00F464EF">
        <w:rPr>
          <w:rFonts w:ascii="Times New Roman" w:hAnsi="Times New Roman" w:cs="Times New Roman"/>
          <w:sz w:val="24"/>
          <w:szCs w:val="24"/>
        </w:rPr>
        <w:t xml:space="preserve"> пријаве, у роковима предвиђеним овом одлуком, у поступку доношења решења, користиће се сви подаци којима располаже </w:t>
      </w:r>
      <w:r w:rsidR="00E05D3B">
        <w:rPr>
          <w:rFonts w:ascii="Times New Roman" w:hAnsi="Times New Roman" w:cs="Times New Roman"/>
          <w:sz w:val="24"/>
          <w:szCs w:val="24"/>
        </w:rPr>
        <w:t>Локална пореска администрација О</w:t>
      </w:r>
      <w:r w:rsidR="00C0221D">
        <w:rPr>
          <w:rFonts w:ascii="Times New Roman" w:hAnsi="Times New Roman" w:cs="Times New Roman"/>
          <w:sz w:val="24"/>
          <w:szCs w:val="24"/>
        </w:rPr>
        <w:t xml:space="preserve">пштинске управе </w:t>
      </w:r>
      <w:r w:rsidRPr="00F464EF">
        <w:rPr>
          <w:rFonts w:ascii="Times New Roman" w:hAnsi="Times New Roman" w:cs="Times New Roman"/>
          <w:sz w:val="24"/>
          <w:szCs w:val="24"/>
        </w:rPr>
        <w:t xml:space="preserve">општине </w:t>
      </w:r>
      <w:r w:rsidR="00C0221D">
        <w:rPr>
          <w:rFonts w:ascii="Times New Roman" w:hAnsi="Times New Roman" w:cs="Times New Roman"/>
          <w:sz w:val="24"/>
          <w:szCs w:val="24"/>
        </w:rPr>
        <w:t>Владичин Хан.</w:t>
      </w:r>
    </w:p>
    <w:p w:rsidR="00F464EF" w:rsidRPr="00F464EF" w:rsidRDefault="00F464EF" w:rsidP="00F464EF">
      <w:pPr>
        <w:spacing w:after="0"/>
        <w:jc w:val="both"/>
        <w:rPr>
          <w:rFonts w:ascii="Times New Roman" w:hAnsi="Times New Roman" w:cs="Times New Roman"/>
          <w:sz w:val="24"/>
          <w:szCs w:val="24"/>
        </w:rPr>
      </w:pPr>
    </w:p>
    <w:p w:rsidR="00F464EF" w:rsidRPr="00F464EF" w:rsidRDefault="00F464EF" w:rsidP="00F464EF">
      <w:pPr>
        <w:spacing w:after="0"/>
        <w:jc w:val="center"/>
        <w:rPr>
          <w:rFonts w:ascii="Times New Roman" w:hAnsi="Times New Roman" w:cs="Times New Roman"/>
          <w:b/>
          <w:sz w:val="24"/>
          <w:szCs w:val="24"/>
        </w:rPr>
      </w:pPr>
      <w:r w:rsidRPr="00F464EF">
        <w:rPr>
          <w:rFonts w:ascii="Times New Roman" w:hAnsi="Times New Roman" w:cs="Times New Roman"/>
          <w:b/>
          <w:sz w:val="24"/>
          <w:szCs w:val="24"/>
        </w:rPr>
        <w:t>Члан 12.</w:t>
      </w:r>
    </w:p>
    <w:p w:rsidR="00F464EF" w:rsidRPr="00F464EF" w:rsidRDefault="00F464EF" w:rsidP="00E71A6E">
      <w:pPr>
        <w:spacing w:after="0" w:line="240" w:lineRule="auto"/>
        <w:jc w:val="both"/>
        <w:rPr>
          <w:rFonts w:ascii="Times New Roman" w:hAnsi="Times New Roman" w:cs="Times New Roman"/>
          <w:sz w:val="24"/>
          <w:szCs w:val="24"/>
        </w:rPr>
      </w:pPr>
      <w:r w:rsidRPr="00F464EF">
        <w:rPr>
          <w:rFonts w:ascii="Times New Roman" w:hAnsi="Times New Roman" w:cs="Times New Roman"/>
          <w:sz w:val="24"/>
          <w:szCs w:val="24"/>
        </w:rPr>
        <w:tab/>
        <w:t>Висина накнаде за коришћење јавних површина  утврђује се:</w:t>
      </w:r>
    </w:p>
    <w:p w:rsidR="00F464EF" w:rsidRPr="00F464EF" w:rsidRDefault="00F464EF" w:rsidP="00E71A6E">
      <w:pPr>
        <w:spacing w:after="0" w:line="240" w:lineRule="auto"/>
        <w:jc w:val="both"/>
        <w:rPr>
          <w:rFonts w:ascii="Times New Roman" w:hAnsi="Times New Roman" w:cs="Times New Roman"/>
          <w:sz w:val="24"/>
          <w:szCs w:val="24"/>
        </w:rPr>
      </w:pPr>
      <w:proofErr w:type="spellStart"/>
      <w:r w:rsidRPr="00F464EF">
        <w:rPr>
          <w:rFonts w:ascii="Times New Roman" w:hAnsi="Times New Roman" w:cs="Times New Roman"/>
          <w:sz w:val="24"/>
          <w:szCs w:val="24"/>
        </w:rPr>
        <w:t>1.Накнада</w:t>
      </w:r>
      <w:proofErr w:type="spellEnd"/>
      <w:r w:rsidRPr="00F464EF">
        <w:rPr>
          <w:rFonts w:ascii="Times New Roman" w:hAnsi="Times New Roman" w:cs="Times New Roman"/>
          <w:sz w:val="24"/>
          <w:szCs w:val="24"/>
        </w:rPr>
        <w:t xml:space="preserve"> за коришћење простора на јавним површинама или испред пословних просторија у пословне сврхе, осим ради продаје штампе, књига и других публикација, производа старих и уметничких заната и домаће радиности</w:t>
      </w:r>
    </w:p>
    <w:p w:rsidR="00F464EF" w:rsidRPr="00F464EF" w:rsidRDefault="00F464EF" w:rsidP="00E71A6E">
      <w:pPr>
        <w:spacing w:after="0" w:line="240" w:lineRule="auto"/>
        <w:jc w:val="both"/>
        <w:rPr>
          <w:rFonts w:ascii="Times New Roman" w:hAnsi="Times New Roman" w:cs="Times New Roman"/>
          <w:sz w:val="24"/>
          <w:szCs w:val="24"/>
        </w:rPr>
      </w:pPr>
    </w:p>
    <w:p w:rsidR="00F464EF" w:rsidRPr="00F464EF" w:rsidRDefault="00F464EF" w:rsidP="00E71A6E">
      <w:pPr>
        <w:spacing w:line="240" w:lineRule="auto"/>
        <w:sectPr w:rsidR="00F464EF" w:rsidRPr="00F464EF" w:rsidSect="00F464EF">
          <w:type w:val="continuous"/>
          <w:pgSz w:w="11906" w:h="16838" w:code="9"/>
          <w:pgMar w:top="567" w:right="397" w:bottom="454" w:left="397" w:header="567" w:footer="0" w:gutter="0"/>
          <w:cols w:space="284"/>
          <w:docGrid w:linePitch="360"/>
        </w:sectPr>
      </w:pPr>
    </w:p>
    <w:p w:rsidR="00F464EF" w:rsidRPr="00F464EF" w:rsidRDefault="00F464EF" w:rsidP="00F464EF"/>
    <w:p w:rsidR="00F464EF" w:rsidRPr="00F464EF" w:rsidRDefault="00F464EF" w:rsidP="00F464EF">
      <w:pPr>
        <w:sectPr w:rsidR="00F464EF" w:rsidRPr="00F464EF" w:rsidSect="00F464EF">
          <w:type w:val="continuous"/>
          <w:pgSz w:w="11906" w:h="16838" w:code="9"/>
          <w:pgMar w:top="567" w:right="397" w:bottom="454" w:left="397" w:header="567" w:footer="0" w:gutter="0"/>
          <w:cols w:num="2" w:space="284"/>
          <w:docGrid w:linePitch="360"/>
        </w:sectPr>
      </w:pPr>
    </w:p>
    <w:tbl>
      <w:tblPr>
        <w:tblW w:w="11110" w:type="dxa"/>
        <w:tblInd w:w="108" w:type="dxa"/>
        <w:tblLayout w:type="fixed"/>
        <w:tblCellMar>
          <w:left w:w="10" w:type="dxa"/>
          <w:right w:w="10" w:type="dxa"/>
        </w:tblCellMar>
        <w:tblLook w:val="04A0"/>
      </w:tblPr>
      <w:tblGrid>
        <w:gridCol w:w="514"/>
        <w:gridCol w:w="615"/>
        <w:gridCol w:w="7451"/>
        <w:gridCol w:w="2530"/>
      </w:tblGrid>
      <w:tr w:rsidR="00F464EF" w:rsidRPr="00C0221D" w:rsidTr="00C0221D">
        <w:trPr>
          <w:cantSplit/>
          <w:trHeight w:val="1076"/>
        </w:trPr>
        <w:tc>
          <w:tcPr>
            <w:tcW w:w="514" w:type="dxa"/>
            <w:tcBorders>
              <w:top w:val="double" w:sz="12" w:space="0" w:color="000000"/>
              <w:left w:val="double" w:sz="12" w:space="0" w:color="000000"/>
              <w:bottom w:val="double" w:sz="12" w:space="0" w:color="000000"/>
            </w:tcBorders>
            <w:tcMar>
              <w:top w:w="108" w:type="dxa"/>
              <w:left w:w="108" w:type="dxa"/>
              <w:bottom w:w="108" w:type="dxa"/>
              <w:right w:w="108" w:type="dxa"/>
            </w:tcMar>
          </w:tcPr>
          <w:p w:rsidR="00F464EF" w:rsidRPr="00C0221D" w:rsidRDefault="00F464EF" w:rsidP="00F464EF">
            <w:pPr>
              <w:rPr>
                <w:rFonts w:ascii="Times New Roman" w:hAnsi="Times New Roman" w:cs="Times New Roman"/>
              </w:rPr>
            </w:pPr>
            <w:r w:rsidRPr="00C0221D">
              <w:rPr>
                <w:rFonts w:ascii="Times New Roman" w:hAnsi="Times New Roman" w:cs="Times New Roman"/>
              </w:rPr>
              <w:lastRenderedPageBreak/>
              <w:t>тачка</w:t>
            </w:r>
          </w:p>
        </w:tc>
        <w:tc>
          <w:tcPr>
            <w:tcW w:w="615" w:type="dxa"/>
            <w:tcBorders>
              <w:top w:val="double" w:sz="12" w:space="0" w:color="000000"/>
              <w:left w:val="single" w:sz="4" w:space="0" w:color="000000"/>
              <w:bottom w:val="double" w:sz="12" w:space="0" w:color="000000"/>
            </w:tcBorders>
            <w:tcMar>
              <w:top w:w="108" w:type="dxa"/>
              <w:left w:w="108" w:type="dxa"/>
              <w:bottom w:w="108" w:type="dxa"/>
              <w:right w:w="108" w:type="dxa"/>
            </w:tcMar>
          </w:tcPr>
          <w:p w:rsidR="00F464EF" w:rsidRPr="00C0221D" w:rsidRDefault="00F464EF" w:rsidP="00F464EF">
            <w:pPr>
              <w:rPr>
                <w:rFonts w:ascii="Times New Roman" w:hAnsi="Times New Roman" w:cs="Times New Roman"/>
              </w:rPr>
            </w:pPr>
            <w:proofErr w:type="spellStart"/>
            <w:r w:rsidRPr="00C0221D">
              <w:rPr>
                <w:rFonts w:ascii="Times New Roman" w:hAnsi="Times New Roman" w:cs="Times New Roman"/>
              </w:rPr>
              <w:t>подтачка</w:t>
            </w:r>
            <w:proofErr w:type="spellEnd"/>
          </w:p>
        </w:tc>
        <w:tc>
          <w:tcPr>
            <w:tcW w:w="7451" w:type="dxa"/>
            <w:tcBorders>
              <w:top w:val="double" w:sz="12" w:space="0" w:color="000000"/>
              <w:left w:val="single" w:sz="4" w:space="0" w:color="000000"/>
              <w:bottom w:val="double" w:sz="12" w:space="0" w:color="000000"/>
            </w:tcBorders>
            <w:tcMar>
              <w:top w:w="108" w:type="dxa"/>
              <w:left w:w="108" w:type="dxa"/>
              <w:bottom w:w="108" w:type="dxa"/>
              <w:right w:w="108" w:type="dxa"/>
            </w:tcMar>
          </w:tcPr>
          <w:p w:rsidR="00F464EF" w:rsidRPr="00C0221D" w:rsidRDefault="00F464EF" w:rsidP="00F464EF">
            <w:pPr>
              <w:rPr>
                <w:rFonts w:ascii="Times New Roman" w:hAnsi="Times New Roman" w:cs="Times New Roman"/>
              </w:rPr>
            </w:pPr>
          </w:p>
          <w:p w:rsidR="00F464EF" w:rsidRPr="00C0221D" w:rsidRDefault="00F464EF" w:rsidP="00F464EF">
            <w:pPr>
              <w:rPr>
                <w:rFonts w:ascii="Times New Roman" w:hAnsi="Times New Roman" w:cs="Times New Roman"/>
              </w:rPr>
            </w:pPr>
          </w:p>
          <w:p w:rsidR="00F464EF" w:rsidRPr="00C0221D" w:rsidRDefault="00F464EF" w:rsidP="00F464EF">
            <w:pPr>
              <w:rPr>
                <w:rFonts w:ascii="Times New Roman" w:hAnsi="Times New Roman" w:cs="Times New Roman"/>
              </w:rPr>
            </w:pPr>
            <w:r w:rsidRPr="00C0221D">
              <w:rPr>
                <w:rFonts w:ascii="Times New Roman" w:hAnsi="Times New Roman" w:cs="Times New Roman"/>
              </w:rPr>
              <w:t>ДЕЛАТНОСТ</w:t>
            </w:r>
          </w:p>
        </w:tc>
        <w:tc>
          <w:tcPr>
            <w:tcW w:w="2530" w:type="dxa"/>
            <w:tcBorders>
              <w:top w:val="double" w:sz="12" w:space="0" w:color="000000"/>
              <w:left w:val="single" w:sz="4" w:space="0" w:color="000000"/>
              <w:bottom w:val="double" w:sz="12" w:space="0" w:color="000000"/>
              <w:right w:val="double" w:sz="12" w:space="0" w:color="000000"/>
            </w:tcBorders>
            <w:tcMar>
              <w:top w:w="108" w:type="dxa"/>
              <w:left w:w="108" w:type="dxa"/>
              <w:bottom w:w="108" w:type="dxa"/>
              <w:right w:w="108" w:type="dxa"/>
            </w:tcMar>
          </w:tcPr>
          <w:p w:rsidR="00F464EF" w:rsidRPr="00C0221D" w:rsidRDefault="00F464EF" w:rsidP="00F464EF">
            <w:pPr>
              <w:rPr>
                <w:rFonts w:ascii="Times New Roman" w:hAnsi="Times New Roman" w:cs="Times New Roman"/>
              </w:rPr>
            </w:pPr>
            <w:r w:rsidRPr="00C0221D">
              <w:rPr>
                <w:rFonts w:ascii="Times New Roman" w:hAnsi="Times New Roman" w:cs="Times New Roman"/>
              </w:rPr>
              <w:t>ИЗНОС НАКНАДЕ</w:t>
            </w:r>
          </w:p>
          <w:p w:rsidR="00F464EF" w:rsidRPr="00C0221D" w:rsidRDefault="00F464EF" w:rsidP="00F464EF">
            <w:pPr>
              <w:rPr>
                <w:rFonts w:ascii="Times New Roman" w:hAnsi="Times New Roman" w:cs="Times New Roman"/>
              </w:rPr>
            </w:pPr>
            <w:r w:rsidRPr="00C0221D">
              <w:rPr>
                <w:rFonts w:ascii="Times New Roman" w:hAnsi="Times New Roman" w:cs="Times New Roman"/>
              </w:rPr>
              <w:t>НА ДНЕВНОМ НИВОУ   У ДИНАРИМА ПО м2</w:t>
            </w:r>
          </w:p>
        </w:tc>
      </w:tr>
      <w:tr w:rsidR="00F464EF" w:rsidRPr="00C0221D" w:rsidTr="00C0221D">
        <w:trPr>
          <w:cantSplit/>
          <w:trHeight w:val="2417"/>
        </w:trPr>
        <w:tc>
          <w:tcPr>
            <w:tcW w:w="514" w:type="dxa"/>
            <w:tcBorders>
              <w:top w:val="double" w:sz="12" w:space="0" w:color="000000"/>
              <w:left w:val="double" w:sz="12" w:space="0" w:color="000000"/>
            </w:tcBorders>
            <w:tcMar>
              <w:top w:w="108" w:type="dxa"/>
              <w:left w:w="108" w:type="dxa"/>
              <w:bottom w:w="108" w:type="dxa"/>
              <w:right w:w="108" w:type="dxa"/>
            </w:tcMar>
          </w:tcPr>
          <w:p w:rsidR="00F464EF" w:rsidRPr="00C0221D" w:rsidRDefault="00F464EF" w:rsidP="00F464EF">
            <w:pPr>
              <w:rPr>
                <w:rFonts w:ascii="Times New Roman" w:hAnsi="Times New Roman" w:cs="Times New Roman"/>
              </w:rPr>
            </w:pPr>
            <w:r w:rsidRPr="00C0221D">
              <w:rPr>
                <w:rFonts w:ascii="Times New Roman" w:hAnsi="Times New Roman" w:cs="Times New Roman"/>
              </w:rPr>
              <w:t>1</w:t>
            </w:r>
          </w:p>
        </w:tc>
        <w:tc>
          <w:tcPr>
            <w:tcW w:w="615" w:type="dxa"/>
            <w:tcBorders>
              <w:top w:val="double" w:sz="12" w:space="0" w:color="000000"/>
              <w:left w:val="single" w:sz="4" w:space="0" w:color="000000"/>
            </w:tcBorders>
            <w:tcMar>
              <w:top w:w="108" w:type="dxa"/>
              <w:left w:w="108" w:type="dxa"/>
              <w:bottom w:w="108" w:type="dxa"/>
              <w:right w:w="108" w:type="dxa"/>
            </w:tcMar>
          </w:tcPr>
          <w:p w:rsidR="00F464EF" w:rsidRPr="00C0221D" w:rsidRDefault="00F464EF" w:rsidP="00F464EF">
            <w:pPr>
              <w:rPr>
                <w:rFonts w:ascii="Times New Roman" w:hAnsi="Times New Roman" w:cs="Times New Roman"/>
              </w:rPr>
            </w:pPr>
            <w:r w:rsidRPr="00C0221D">
              <w:rPr>
                <w:rFonts w:ascii="Times New Roman" w:hAnsi="Times New Roman" w:cs="Times New Roman"/>
              </w:rPr>
              <w:t>1</w:t>
            </w:r>
          </w:p>
        </w:tc>
        <w:tc>
          <w:tcPr>
            <w:tcW w:w="7451" w:type="dxa"/>
            <w:tcBorders>
              <w:top w:val="double" w:sz="12" w:space="0" w:color="000000"/>
              <w:left w:val="single" w:sz="4" w:space="0" w:color="000000"/>
            </w:tcBorders>
            <w:tcMar>
              <w:top w:w="108" w:type="dxa"/>
              <w:left w:w="108" w:type="dxa"/>
              <w:bottom w:w="108" w:type="dxa"/>
              <w:right w:w="108" w:type="dxa"/>
            </w:tcMar>
          </w:tcPr>
          <w:p w:rsidR="00F464EF" w:rsidRPr="00C0221D" w:rsidRDefault="00F464EF" w:rsidP="00AB7798">
            <w:pPr>
              <w:spacing w:line="240" w:lineRule="auto"/>
              <w:jc w:val="both"/>
              <w:rPr>
                <w:rFonts w:ascii="Times New Roman" w:hAnsi="Times New Roman" w:cs="Times New Roman"/>
              </w:rPr>
            </w:pPr>
            <w:r w:rsidRPr="00C0221D">
              <w:rPr>
                <w:rFonts w:ascii="Times New Roman" w:hAnsi="Times New Roman" w:cs="Times New Roman"/>
              </w:rPr>
              <w:t>За тезге, столове или слично на којима се продаје роба накнада се утврђује дневно за сваки цео или започети квадратни метар заузете површине по зонама и то:</w:t>
            </w:r>
          </w:p>
          <w:p w:rsidR="00F464EF" w:rsidRPr="00C0221D" w:rsidRDefault="00F464EF" w:rsidP="00F464EF">
            <w:pPr>
              <w:rPr>
                <w:rFonts w:ascii="Times New Roman" w:hAnsi="Times New Roman" w:cs="Times New Roman"/>
              </w:rPr>
            </w:pPr>
            <w:r w:rsidRPr="00C0221D">
              <w:rPr>
                <w:rFonts w:ascii="Times New Roman" w:hAnsi="Times New Roman" w:cs="Times New Roman"/>
              </w:rPr>
              <w:t>на подручју I зоне -----------------------------------------------</w:t>
            </w:r>
          </w:p>
          <w:p w:rsidR="00F464EF" w:rsidRPr="00C0221D" w:rsidRDefault="00F464EF" w:rsidP="00F464EF">
            <w:pPr>
              <w:rPr>
                <w:rFonts w:ascii="Times New Roman" w:hAnsi="Times New Roman" w:cs="Times New Roman"/>
              </w:rPr>
            </w:pPr>
            <w:r w:rsidRPr="00C0221D">
              <w:rPr>
                <w:rFonts w:ascii="Times New Roman" w:hAnsi="Times New Roman" w:cs="Times New Roman"/>
              </w:rPr>
              <w:t>на подручју II зоне ----------------------------------------------</w:t>
            </w:r>
          </w:p>
          <w:p w:rsidR="00F464EF" w:rsidRPr="00C0221D" w:rsidRDefault="00F464EF" w:rsidP="00F464EF">
            <w:pPr>
              <w:rPr>
                <w:rFonts w:ascii="Times New Roman" w:hAnsi="Times New Roman" w:cs="Times New Roman"/>
              </w:rPr>
            </w:pPr>
            <w:r w:rsidRPr="00C0221D">
              <w:rPr>
                <w:rFonts w:ascii="Times New Roman" w:hAnsi="Times New Roman" w:cs="Times New Roman"/>
              </w:rPr>
              <w:t>на подручју III зоне ---------------------------------------------</w:t>
            </w:r>
          </w:p>
          <w:p w:rsidR="00F464EF" w:rsidRPr="00C0221D" w:rsidRDefault="00F464EF" w:rsidP="00F464EF">
            <w:pPr>
              <w:rPr>
                <w:rFonts w:ascii="Times New Roman" w:hAnsi="Times New Roman" w:cs="Times New Roman"/>
              </w:rPr>
            </w:pPr>
          </w:p>
        </w:tc>
        <w:tc>
          <w:tcPr>
            <w:tcW w:w="2530" w:type="dxa"/>
            <w:tcBorders>
              <w:top w:val="double" w:sz="12" w:space="0" w:color="000000"/>
              <w:left w:val="single" w:sz="4" w:space="0" w:color="000000"/>
              <w:right w:val="double" w:sz="12" w:space="0" w:color="000000"/>
            </w:tcBorders>
            <w:tcMar>
              <w:top w:w="108" w:type="dxa"/>
              <w:left w:w="108" w:type="dxa"/>
              <w:bottom w:w="108" w:type="dxa"/>
              <w:right w:w="108" w:type="dxa"/>
            </w:tcMar>
          </w:tcPr>
          <w:p w:rsidR="00F464EF" w:rsidRPr="00C0221D" w:rsidRDefault="00F464EF" w:rsidP="00F464EF">
            <w:pPr>
              <w:rPr>
                <w:rFonts w:ascii="Times New Roman" w:hAnsi="Times New Roman" w:cs="Times New Roman"/>
              </w:rPr>
            </w:pPr>
          </w:p>
          <w:p w:rsidR="00F464EF" w:rsidRPr="00C0221D" w:rsidRDefault="00F464EF" w:rsidP="00F464EF">
            <w:pPr>
              <w:rPr>
                <w:rFonts w:ascii="Times New Roman" w:hAnsi="Times New Roman" w:cs="Times New Roman"/>
              </w:rPr>
            </w:pPr>
          </w:p>
          <w:p w:rsidR="00F464EF" w:rsidRPr="00661324" w:rsidRDefault="00661324" w:rsidP="00F464EF">
            <w:pPr>
              <w:rPr>
                <w:rFonts w:ascii="Times New Roman" w:hAnsi="Times New Roman" w:cs="Times New Roman"/>
                <w:lang w:val="en-US"/>
              </w:rPr>
            </w:pPr>
            <w:r>
              <w:rPr>
                <w:rFonts w:ascii="Times New Roman" w:hAnsi="Times New Roman" w:cs="Times New Roman"/>
                <w:lang w:val="en-US"/>
              </w:rPr>
              <w:t>30</w:t>
            </w:r>
          </w:p>
          <w:p w:rsidR="00F464EF" w:rsidRPr="00661324" w:rsidRDefault="00661324" w:rsidP="00F464EF">
            <w:pPr>
              <w:rPr>
                <w:rFonts w:ascii="Times New Roman" w:hAnsi="Times New Roman" w:cs="Times New Roman"/>
                <w:lang w:val="en-US"/>
              </w:rPr>
            </w:pPr>
            <w:r>
              <w:rPr>
                <w:rFonts w:ascii="Times New Roman" w:hAnsi="Times New Roman" w:cs="Times New Roman"/>
                <w:lang w:val="en-US"/>
              </w:rPr>
              <w:t>20</w:t>
            </w:r>
          </w:p>
          <w:p w:rsidR="00F464EF" w:rsidRPr="00661324" w:rsidRDefault="00661324" w:rsidP="00F464EF">
            <w:pPr>
              <w:rPr>
                <w:rFonts w:ascii="Times New Roman" w:hAnsi="Times New Roman" w:cs="Times New Roman"/>
                <w:lang w:val="en-US"/>
              </w:rPr>
            </w:pPr>
            <w:r>
              <w:rPr>
                <w:rFonts w:ascii="Times New Roman" w:hAnsi="Times New Roman" w:cs="Times New Roman"/>
                <w:lang w:val="en-US"/>
              </w:rPr>
              <w:t>10</w:t>
            </w:r>
          </w:p>
          <w:p w:rsidR="00F464EF" w:rsidRPr="00C0221D" w:rsidRDefault="00F464EF" w:rsidP="00F464EF">
            <w:pPr>
              <w:rPr>
                <w:rFonts w:ascii="Times New Roman" w:hAnsi="Times New Roman" w:cs="Times New Roman"/>
              </w:rPr>
            </w:pPr>
          </w:p>
        </w:tc>
      </w:tr>
      <w:tr w:rsidR="00F464EF" w:rsidRPr="00C0221D" w:rsidTr="00C0221D">
        <w:trPr>
          <w:cantSplit/>
          <w:trHeight w:val="1914"/>
        </w:trPr>
        <w:tc>
          <w:tcPr>
            <w:tcW w:w="514" w:type="dxa"/>
            <w:tcBorders>
              <w:left w:val="double" w:sz="12" w:space="0" w:color="000000"/>
            </w:tcBorders>
            <w:tcMar>
              <w:top w:w="108" w:type="dxa"/>
              <w:left w:w="108" w:type="dxa"/>
              <w:bottom w:w="108" w:type="dxa"/>
              <w:right w:w="108" w:type="dxa"/>
            </w:tcMar>
          </w:tcPr>
          <w:p w:rsidR="00F464EF" w:rsidRPr="00C0221D" w:rsidRDefault="00F464EF" w:rsidP="00F464EF">
            <w:pPr>
              <w:rPr>
                <w:rFonts w:ascii="Times New Roman" w:hAnsi="Times New Roman" w:cs="Times New Roman"/>
              </w:rPr>
            </w:pPr>
            <w:r w:rsidRPr="00C0221D">
              <w:rPr>
                <w:rFonts w:ascii="Times New Roman" w:hAnsi="Times New Roman" w:cs="Times New Roman"/>
              </w:rPr>
              <w:t>1</w:t>
            </w:r>
          </w:p>
        </w:tc>
        <w:tc>
          <w:tcPr>
            <w:tcW w:w="615" w:type="dxa"/>
            <w:tcBorders>
              <w:left w:val="single" w:sz="4" w:space="0" w:color="000000"/>
            </w:tcBorders>
            <w:tcMar>
              <w:top w:w="108" w:type="dxa"/>
              <w:left w:w="108" w:type="dxa"/>
              <w:bottom w:w="108" w:type="dxa"/>
              <w:right w:w="108" w:type="dxa"/>
            </w:tcMar>
          </w:tcPr>
          <w:p w:rsidR="00F464EF" w:rsidRPr="00C0221D" w:rsidRDefault="00F464EF" w:rsidP="00F464EF">
            <w:pPr>
              <w:rPr>
                <w:rFonts w:ascii="Times New Roman" w:hAnsi="Times New Roman" w:cs="Times New Roman"/>
              </w:rPr>
            </w:pPr>
            <w:r w:rsidRPr="00C0221D">
              <w:rPr>
                <w:rFonts w:ascii="Times New Roman" w:hAnsi="Times New Roman" w:cs="Times New Roman"/>
              </w:rPr>
              <w:t>2</w:t>
            </w:r>
          </w:p>
        </w:tc>
        <w:tc>
          <w:tcPr>
            <w:tcW w:w="7451" w:type="dxa"/>
            <w:tcBorders>
              <w:left w:val="single" w:sz="4" w:space="0" w:color="000000"/>
            </w:tcBorders>
            <w:tcMar>
              <w:top w:w="108" w:type="dxa"/>
              <w:left w:w="108" w:type="dxa"/>
              <w:bottom w:w="108" w:type="dxa"/>
              <w:right w:w="108" w:type="dxa"/>
            </w:tcMar>
          </w:tcPr>
          <w:p w:rsidR="00F464EF" w:rsidRPr="00C0221D" w:rsidRDefault="00F464EF" w:rsidP="00AB7798">
            <w:pPr>
              <w:spacing w:line="240" w:lineRule="auto"/>
              <w:jc w:val="both"/>
              <w:rPr>
                <w:rFonts w:ascii="Times New Roman" w:hAnsi="Times New Roman" w:cs="Times New Roman"/>
              </w:rPr>
            </w:pPr>
            <w:r w:rsidRPr="00C0221D">
              <w:rPr>
                <w:rFonts w:ascii="Times New Roman" w:hAnsi="Times New Roman" w:cs="Times New Roman"/>
              </w:rPr>
              <w:t xml:space="preserve">За фрижидере и апарате за сладолед, кремове и освежавајућа безалкохолна пића, </w:t>
            </w:r>
            <w:proofErr w:type="spellStart"/>
            <w:r w:rsidRPr="00C0221D">
              <w:rPr>
                <w:rFonts w:ascii="Times New Roman" w:hAnsi="Times New Roman" w:cs="Times New Roman"/>
              </w:rPr>
              <w:t>банкомате</w:t>
            </w:r>
            <w:proofErr w:type="spellEnd"/>
            <w:r w:rsidRPr="00C0221D">
              <w:rPr>
                <w:rFonts w:ascii="Times New Roman" w:hAnsi="Times New Roman" w:cs="Times New Roman"/>
              </w:rPr>
              <w:t>, аутомате за продају штампе  и слично ,  накнада се утврђује дневно за сваки цео или започети квадратни метар заузете површине по зонама и то:</w:t>
            </w:r>
          </w:p>
          <w:p w:rsidR="00F464EF" w:rsidRPr="00C0221D" w:rsidRDefault="00F464EF" w:rsidP="00F464EF">
            <w:pPr>
              <w:rPr>
                <w:rFonts w:ascii="Times New Roman" w:hAnsi="Times New Roman" w:cs="Times New Roman"/>
              </w:rPr>
            </w:pPr>
            <w:r w:rsidRPr="00C0221D">
              <w:rPr>
                <w:rFonts w:ascii="Times New Roman" w:hAnsi="Times New Roman" w:cs="Times New Roman"/>
              </w:rPr>
              <w:t>на подручју I зоне ----------------------------------------------</w:t>
            </w:r>
          </w:p>
          <w:p w:rsidR="00F464EF" w:rsidRPr="00C0221D" w:rsidRDefault="00F464EF" w:rsidP="00F464EF">
            <w:pPr>
              <w:rPr>
                <w:rFonts w:ascii="Times New Roman" w:hAnsi="Times New Roman" w:cs="Times New Roman"/>
              </w:rPr>
            </w:pPr>
            <w:r w:rsidRPr="00C0221D">
              <w:rPr>
                <w:rFonts w:ascii="Times New Roman" w:hAnsi="Times New Roman" w:cs="Times New Roman"/>
              </w:rPr>
              <w:t>на подручју II зоне ---------------------------------------------</w:t>
            </w:r>
          </w:p>
          <w:p w:rsidR="00F464EF" w:rsidRPr="00C0221D" w:rsidRDefault="00F464EF" w:rsidP="00F464EF">
            <w:pPr>
              <w:rPr>
                <w:rFonts w:ascii="Times New Roman" w:hAnsi="Times New Roman" w:cs="Times New Roman"/>
              </w:rPr>
            </w:pPr>
            <w:r w:rsidRPr="00C0221D">
              <w:rPr>
                <w:rFonts w:ascii="Times New Roman" w:hAnsi="Times New Roman" w:cs="Times New Roman"/>
              </w:rPr>
              <w:t>на подручју III зоне---------------------------------------------</w:t>
            </w:r>
          </w:p>
          <w:p w:rsidR="00F464EF" w:rsidRPr="00C0221D" w:rsidRDefault="00F464EF" w:rsidP="00F464EF">
            <w:pPr>
              <w:rPr>
                <w:rFonts w:ascii="Times New Roman" w:hAnsi="Times New Roman" w:cs="Times New Roman"/>
              </w:rPr>
            </w:pPr>
          </w:p>
        </w:tc>
        <w:tc>
          <w:tcPr>
            <w:tcW w:w="2530" w:type="dxa"/>
            <w:tcBorders>
              <w:left w:val="single" w:sz="4" w:space="0" w:color="000000"/>
              <w:right w:val="double" w:sz="12" w:space="0" w:color="000000"/>
            </w:tcBorders>
            <w:tcMar>
              <w:top w:w="108" w:type="dxa"/>
              <w:left w:w="108" w:type="dxa"/>
              <w:bottom w:w="108" w:type="dxa"/>
              <w:right w:w="108" w:type="dxa"/>
            </w:tcMar>
          </w:tcPr>
          <w:p w:rsidR="00F464EF" w:rsidRPr="00C0221D" w:rsidRDefault="00F464EF" w:rsidP="00F464EF">
            <w:pPr>
              <w:rPr>
                <w:rFonts w:ascii="Times New Roman" w:hAnsi="Times New Roman" w:cs="Times New Roman"/>
              </w:rPr>
            </w:pPr>
          </w:p>
          <w:p w:rsidR="00F464EF" w:rsidRPr="00C0221D" w:rsidRDefault="00F464EF" w:rsidP="00F464EF">
            <w:pPr>
              <w:rPr>
                <w:rFonts w:ascii="Times New Roman" w:hAnsi="Times New Roman" w:cs="Times New Roman"/>
              </w:rPr>
            </w:pPr>
          </w:p>
          <w:p w:rsidR="00661324" w:rsidRDefault="00661324" w:rsidP="00F464EF">
            <w:pPr>
              <w:rPr>
                <w:rFonts w:ascii="Times New Roman" w:hAnsi="Times New Roman" w:cs="Times New Roman"/>
                <w:lang w:val="en-US"/>
              </w:rPr>
            </w:pPr>
          </w:p>
          <w:p w:rsidR="00F464EF" w:rsidRPr="00B16437" w:rsidRDefault="00661324" w:rsidP="00F464EF">
            <w:pPr>
              <w:rPr>
                <w:rFonts w:ascii="Times New Roman" w:hAnsi="Times New Roman" w:cs="Times New Roman"/>
              </w:rPr>
            </w:pPr>
            <w:r>
              <w:rPr>
                <w:rFonts w:ascii="Times New Roman" w:hAnsi="Times New Roman" w:cs="Times New Roman"/>
                <w:lang w:val="en-US"/>
              </w:rPr>
              <w:t>30</w:t>
            </w:r>
          </w:p>
          <w:p w:rsidR="00F464EF" w:rsidRPr="00B16437" w:rsidRDefault="00661324" w:rsidP="00F464EF">
            <w:pPr>
              <w:rPr>
                <w:rFonts w:ascii="Times New Roman" w:hAnsi="Times New Roman" w:cs="Times New Roman"/>
              </w:rPr>
            </w:pPr>
            <w:r>
              <w:rPr>
                <w:rFonts w:ascii="Times New Roman" w:hAnsi="Times New Roman" w:cs="Times New Roman"/>
                <w:lang w:val="en-US"/>
              </w:rPr>
              <w:t>2</w:t>
            </w:r>
            <w:r w:rsidR="00B16437">
              <w:rPr>
                <w:rFonts w:ascii="Times New Roman" w:hAnsi="Times New Roman" w:cs="Times New Roman"/>
              </w:rPr>
              <w:t>0</w:t>
            </w:r>
          </w:p>
          <w:p w:rsidR="00F464EF" w:rsidRPr="00661324" w:rsidRDefault="00661324" w:rsidP="00661324">
            <w:pPr>
              <w:rPr>
                <w:rFonts w:ascii="Times New Roman" w:hAnsi="Times New Roman" w:cs="Times New Roman"/>
                <w:lang w:val="en-US"/>
              </w:rPr>
            </w:pPr>
            <w:r>
              <w:rPr>
                <w:rFonts w:ascii="Times New Roman" w:hAnsi="Times New Roman" w:cs="Times New Roman"/>
                <w:lang w:val="en-US"/>
              </w:rPr>
              <w:t>10</w:t>
            </w:r>
          </w:p>
        </w:tc>
      </w:tr>
      <w:tr w:rsidR="00F464EF" w:rsidRPr="00C0221D" w:rsidTr="00C0221D">
        <w:trPr>
          <w:cantSplit/>
          <w:trHeight w:val="1914"/>
        </w:trPr>
        <w:tc>
          <w:tcPr>
            <w:tcW w:w="514" w:type="dxa"/>
            <w:tcBorders>
              <w:left w:val="double" w:sz="12" w:space="0" w:color="000000"/>
            </w:tcBorders>
            <w:tcMar>
              <w:top w:w="108" w:type="dxa"/>
              <w:left w:w="108" w:type="dxa"/>
              <w:bottom w:w="108" w:type="dxa"/>
              <w:right w:w="108" w:type="dxa"/>
            </w:tcMar>
          </w:tcPr>
          <w:p w:rsidR="00F464EF" w:rsidRPr="00C0221D" w:rsidRDefault="00F464EF" w:rsidP="00F464EF">
            <w:pPr>
              <w:rPr>
                <w:rFonts w:ascii="Times New Roman" w:hAnsi="Times New Roman" w:cs="Times New Roman"/>
              </w:rPr>
            </w:pPr>
            <w:r w:rsidRPr="00C0221D">
              <w:rPr>
                <w:rFonts w:ascii="Times New Roman" w:hAnsi="Times New Roman" w:cs="Times New Roman"/>
              </w:rPr>
              <w:lastRenderedPageBreak/>
              <w:t>1</w:t>
            </w:r>
          </w:p>
        </w:tc>
        <w:tc>
          <w:tcPr>
            <w:tcW w:w="615" w:type="dxa"/>
            <w:tcBorders>
              <w:left w:val="single" w:sz="4" w:space="0" w:color="000000"/>
            </w:tcBorders>
            <w:tcMar>
              <w:top w:w="108" w:type="dxa"/>
              <w:left w:w="108" w:type="dxa"/>
              <w:bottom w:w="108" w:type="dxa"/>
              <w:right w:w="108" w:type="dxa"/>
            </w:tcMar>
          </w:tcPr>
          <w:p w:rsidR="00F464EF" w:rsidRPr="00C0221D" w:rsidRDefault="00F464EF" w:rsidP="00F464EF">
            <w:pPr>
              <w:rPr>
                <w:rFonts w:ascii="Times New Roman" w:hAnsi="Times New Roman" w:cs="Times New Roman"/>
              </w:rPr>
            </w:pPr>
            <w:r w:rsidRPr="00C0221D">
              <w:rPr>
                <w:rFonts w:ascii="Times New Roman" w:hAnsi="Times New Roman" w:cs="Times New Roman"/>
              </w:rPr>
              <w:t>3</w:t>
            </w:r>
          </w:p>
        </w:tc>
        <w:tc>
          <w:tcPr>
            <w:tcW w:w="7451" w:type="dxa"/>
            <w:tcBorders>
              <w:left w:val="single" w:sz="4" w:space="0" w:color="000000"/>
            </w:tcBorders>
            <w:tcMar>
              <w:top w:w="108" w:type="dxa"/>
              <w:left w:w="108" w:type="dxa"/>
              <w:bottom w:w="108" w:type="dxa"/>
              <w:right w:w="108" w:type="dxa"/>
            </w:tcMar>
          </w:tcPr>
          <w:p w:rsidR="00F464EF" w:rsidRPr="00C0221D" w:rsidRDefault="00F464EF" w:rsidP="00AB7798">
            <w:pPr>
              <w:spacing w:line="240" w:lineRule="auto"/>
              <w:jc w:val="both"/>
              <w:rPr>
                <w:rFonts w:ascii="Times New Roman" w:hAnsi="Times New Roman" w:cs="Times New Roman"/>
              </w:rPr>
            </w:pPr>
            <w:r w:rsidRPr="00C0221D">
              <w:rPr>
                <w:rFonts w:ascii="Times New Roman" w:hAnsi="Times New Roman" w:cs="Times New Roman"/>
              </w:rPr>
              <w:t>За заузимање од стране угоститељских организација, посластичара , башта угоститељског објекта и др. накнада се обрачунава дневно за сваки цео или започети квадратни метар заузете површине по зонама и то:</w:t>
            </w:r>
          </w:p>
          <w:p w:rsidR="00F464EF" w:rsidRPr="00C0221D" w:rsidRDefault="00F464EF" w:rsidP="00F464EF">
            <w:pPr>
              <w:rPr>
                <w:rFonts w:ascii="Times New Roman" w:hAnsi="Times New Roman" w:cs="Times New Roman"/>
              </w:rPr>
            </w:pPr>
            <w:r w:rsidRPr="00C0221D">
              <w:rPr>
                <w:rFonts w:ascii="Times New Roman" w:hAnsi="Times New Roman" w:cs="Times New Roman"/>
              </w:rPr>
              <w:t>на подручју I зоне ---------------------------------------------</w:t>
            </w:r>
          </w:p>
          <w:p w:rsidR="00F464EF" w:rsidRPr="00C0221D" w:rsidRDefault="00F464EF" w:rsidP="00F464EF">
            <w:pPr>
              <w:rPr>
                <w:rFonts w:ascii="Times New Roman" w:hAnsi="Times New Roman" w:cs="Times New Roman"/>
              </w:rPr>
            </w:pPr>
            <w:r w:rsidRPr="00C0221D">
              <w:rPr>
                <w:rFonts w:ascii="Times New Roman" w:hAnsi="Times New Roman" w:cs="Times New Roman"/>
              </w:rPr>
              <w:t>на подручју II зоне --------------------------------------------</w:t>
            </w:r>
          </w:p>
          <w:p w:rsidR="00F464EF" w:rsidRPr="00C0221D" w:rsidRDefault="00F464EF" w:rsidP="00F464EF">
            <w:pPr>
              <w:rPr>
                <w:rFonts w:ascii="Times New Roman" w:hAnsi="Times New Roman" w:cs="Times New Roman"/>
              </w:rPr>
            </w:pPr>
            <w:r w:rsidRPr="00C0221D">
              <w:rPr>
                <w:rFonts w:ascii="Times New Roman" w:hAnsi="Times New Roman" w:cs="Times New Roman"/>
              </w:rPr>
              <w:t>на подручју III зоне -------------------------------------------</w:t>
            </w:r>
          </w:p>
          <w:p w:rsidR="00F464EF" w:rsidRPr="00C0221D" w:rsidRDefault="00F464EF" w:rsidP="00F464EF">
            <w:pPr>
              <w:rPr>
                <w:rFonts w:ascii="Times New Roman" w:hAnsi="Times New Roman" w:cs="Times New Roman"/>
              </w:rPr>
            </w:pPr>
          </w:p>
        </w:tc>
        <w:tc>
          <w:tcPr>
            <w:tcW w:w="2530" w:type="dxa"/>
            <w:tcBorders>
              <w:left w:val="single" w:sz="4" w:space="0" w:color="000000"/>
              <w:right w:val="double" w:sz="12" w:space="0" w:color="000000"/>
            </w:tcBorders>
            <w:tcMar>
              <w:top w:w="108" w:type="dxa"/>
              <w:left w:w="108" w:type="dxa"/>
              <w:bottom w:w="108" w:type="dxa"/>
              <w:right w:w="108" w:type="dxa"/>
            </w:tcMar>
          </w:tcPr>
          <w:p w:rsidR="00F464EF" w:rsidRPr="00C0221D" w:rsidRDefault="00F464EF" w:rsidP="00F464EF">
            <w:pPr>
              <w:rPr>
                <w:rFonts w:ascii="Times New Roman" w:hAnsi="Times New Roman" w:cs="Times New Roman"/>
              </w:rPr>
            </w:pPr>
          </w:p>
          <w:p w:rsidR="00F464EF" w:rsidRPr="00C0221D" w:rsidRDefault="00F464EF" w:rsidP="00F464EF">
            <w:pPr>
              <w:rPr>
                <w:rFonts w:ascii="Times New Roman" w:hAnsi="Times New Roman" w:cs="Times New Roman"/>
              </w:rPr>
            </w:pPr>
          </w:p>
          <w:p w:rsidR="00F464EF" w:rsidRPr="00661324" w:rsidRDefault="00661324" w:rsidP="00F464EF">
            <w:pPr>
              <w:rPr>
                <w:rFonts w:ascii="Times New Roman" w:hAnsi="Times New Roman" w:cs="Times New Roman"/>
                <w:lang w:val="en-US"/>
              </w:rPr>
            </w:pPr>
            <w:r>
              <w:rPr>
                <w:rFonts w:ascii="Times New Roman" w:hAnsi="Times New Roman" w:cs="Times New Roman"/>
                <w:lang w:val="en-US"/>
              </w:rPr>
              <w:t>20</w:t>
            </w:r>
          </w:p>
          <w:p w:rsidR="00F464EF" w:rsidRPr="00661324" w:rsidRDefault="00661324" w:rsidP="00F464EF">
            <w:pPr>
              <w:rPr>
                <w:rFonts w:ascii="Times New Roman" w:hAnsi="Times New Roman" w:cs="Times New Roman"/>
                <w:lang w:val="en-US"/>
              </w:rPr>
            </w:pPr>
            <w:r>
              <w:rPr>
                <w:rFonts w:ascii="Times New Roman" w:hAnsi="Times New Roman" w:cs="Times New Roman"/>
                <w:lang w:val="en-US"/>
              </w:rPr>
              <w:t>10</w:t>
            </w:r>
          </w:p>
          <w:p w:rsidR="00F464EF" w:rsidRPr="00B16437" w:rsidRDefault="00B16437" w:rsidP="00F464EF">
            <w:pPr>
              <w:rPr>
                <w:rFonts w:ascii="Times New Roman" w:hAnsi="Times New Roman" w:cs="Times New Roman"/>
              </w:rPr>
            </w:pPr>
            <w:r>
              <w:rPr>
                <w:rFonts w:ascii="Times New Roman" w:hAnsi="Times New Roman" w:cs="Times New Roman"/>
              </w:rPr>
              <w:t>5</w:t>
            </w:r>
          </w:p>
          <w:p w:rsidR="00F464EF" w:rsidRPr="00C0221D" w:rsidRDefault="00F464EF" w:rsidP="00B16437">
            <w:pPr>
              <w:rPr>
                <w:rFonts w:ascii="Times New Roman" w:hAnsi="Times New Roman" w:cs="Times New Roman"/>
              </w:rPr>
            </w:pPr>
          </w:p>
        </w:tc>
      </w:tr>
      <w:tr w:rsidR="00F464EF" w:rsidRPr="00C0221D" w:rsidTr="00C0221D">
        <w:trPr>
          <w:cantSplit/>
          <w:trHeight w:val="1914"/>
        </w:trPr>
        <w:tc>
          <w:tcPr>
            <w:tcW w:w="514" w:type="dxa"/>
            <w:tcBorders>
              <w:top w:val="double" w:sz="12" w:space="0" w:color="000000"/>
              <w:left w:val="double" w:sz="12" w:space="0" w:color="000000"/>
            </w:tcBorders>
            <w:tcMar>
              <w:top w:w="108" w:type="dxa"/>
              <w:left w:w="108" w:type="dxa"/>
              <w:bottom w:w="108" w:type="dxa"/>
              <w:right w:w="108" w:type="dxa"/>
            </w:tcMar>
          </w:tcPr>
          <w:p w:rsidR="00F464EF" w:rsidRPr="00C0221D" w:rsidRDefault="00F464EF" w:rsidP="00F464EF">
            <w:pPr>
              <w:rPr>
                <w:rFonts w:ascii="Times New Roman" w:hAnsi="Times New Roman" w:cs="Times New Roman"/>
              </w:rPr>
            </w:pPr>
            <w:r w:rsidRPr="00C0221D">
              <w:rPr>
                <w:rFonts w:ascii="Times New Roman" w:hAnsi="Times New Roman" w:cs="Times New Roman"/>
              </w:rPr>
              <w:t>1</w:t>
            </w:r>
          </w:p>
          <w:p w:rsidR="00F464EF" w:rsidRPr="00C0221D" w:rsidRDefault="00F464EF" w:rsidP="00F464EF">
            <w:pPr>
              <w:rPr>
                <w:rFonts w:ascii="Times New Roman" w:hAnsi="Times New Roman" w:cs="Times New Roman"/>
              </w:rPr>
            </w:pPr>
          </w:p>
          <w:p w:rsidR="00F464EF" w:rsidRPr="00C0221D" w:rsidRDefault="00F464EF" w:rsidP="00F464EF">
            <w:pPr>
              <w:rPr>
                <w:rFonts w:ascii="Times New Roman" w:hAnsi="Times New Roman" w:cs="Times New Roman"/>
              </w:rPr>
            </w:pPr>
          </w:p>
          <w:p w:rsidR="00F464EF" w:rsidRPr="00C0221D" w:rsidRDefault="00F464EF" w:rsidP="00F464EF">
            <w:pPr>
              <w:rPr>
                <w:rFonts w:ascii="Times New Roman" w:hAnsi="Times New Roman" w:cs="Times New Roman"/>
              </w:rPr>
            </w:pPr>
          </w:p>
          <w:p w:rsidR="00F464EF" w:rsidRPr="00C0221D" w:rsidRDefault="00F464EF" w:rsidP="00F464EF">
            <w:pPr>
              <w:rPr>
                <w:rFonts w:ascii="Times New Roman" w:hAnsi="Times New Roman" w:cs="Times New Roman"/>
              </w:rPr>
            </w:pPr>
          </w:p>
          <w:p w:rsidR="00F464EF" w:rsidRPr="00C0221D" w:rsidRDefault="00F464EF" w:rsidP="00F464EF">
            <w:pPr>
              <w:rPr>
                <w:rFonts w:ascii="Times New Roman" w:hAnsi="Times New Roman" w:cs="Times New Roman"/>
              </w:rPr>
            </w:pPr>
          </w:p>
          <w:p w:rsidR="00F464EF" w:rsidRPr="00C0221D" w:rsidRDefault="00F464EF" w:rsidP="00F464EF">
            <w:pPr>
              <w:rPr>
                <w:rFonts w:ascii="Times New Roman" w:hAnsi="Times New Roman" w:cs="Times New Roman"/>
              </w:rPr>
            </w:pPr>
          </w:p>
          <w:p w:rsidR="00F464EF" w:rsidRPr="00C0221D" w:rsidRDefault="00F464EF" w:rsidP="00F464EF">
            <w:pPr>
              <w:rPr>
                <w:rFonts w:ascii="Times New Roman" w:hAnsi="Times New Roman" w:cs="Times New Roman"/>
              </w:rPr>
            </w:pPr>
          </w:p>
          <w:p w:rsidR="00F464EF" w:rsidRPr="00C0221D" w:rsidRDefault="00F464EF" w:rsidP="00F464EF">
            <w:pPr>
              <w:rPr>
                <w:rFonts w:ascii="Times New Roman" w:hAnsi="Times New Roman" w:cs="Times New Roman"/>
              </w:rPr>
            </w:pPr>
          </w:p>
        </w:tc>
        <w:tc>
          <w:tcPr>
            <w:tcW w:w="615" w:type="dxa"/>
            <w:tcBorders>
              <w:top w:val="double" w:sz="12" w:space="0" w:color="000000"/>
              <w:left w:val="single" w:sz="4" w:space="0" w:color="000000"/>
            </w:tcBorders>
            <w:tcMar>
              <w:top w:w="108" w:type="dxa"/>
              <w:left w:w="108" w:type="dxa"/>
              <w:bottom w:w="108" w:type="dxa"/>
              <w:right w:w="108" w:type="dxa"/>
            </w:tcMar>
          </w:tcPr>
          <w:p w:rsidR="00F464EF" w:rsidRPr="00C0221D" w:rsidRDefault="00F464EF" w:rsidP="00F464EF">
            <w:pPr>
              <w:rPr>
                <w:rFonts w:ascii="Times New Roman" w:hAnsi="Times New Roman" w:cs="Times New Roman"/>
              </w:rPr>
            </w:pPr>
            <w:r w:rsidRPr="00C0221D">
              <w:rPr>
                <w:rFonts w:ascii="Times New Roman" w:hAnsi="Times New Roman" w:cs="Times New Roman"/>
              </w:rPr>
              <w:t>4</w:t>
            </w:r>
          </w:p>
        </w:tc>
        <w:tc>
          <w:tcPr>
            <w:tcW w:w="7451" w:type="dxa"/>
            <w:tcBorders>
              <w:top w:val="double" w:sz="12" w:space="0" w:color="000000"/>
              <w:left w:val="single" w:sz="4" w:space="0" w:color="000000"/>
            </w:tcBorders>
            <w:tcMar>
              <w:top w:w="108" w:type="dxa"/>
              <w:left w:w="108" w:type="dxa"/>
              <w:bottom w:w="108" w:type="dxa"/>
              <w:right w:w="108" w:type="dxa"/>
            </w:tcMar>
          </w:tcPr>
          <w:p w:rsidR="00F464EF" w:rsidRPr="00C0221D" w:rsidRDefault="00AB7798" w:rsidP="00AB7798">
            <w:pPr>
              <w:spacing w:line="240" w:lineRule="auto"/>
              <w:jc w:val="both"/>
              <w:rPr>
                <w:rFonts w:ascii="Times New Roman" w:hAnsi="Times New Roman" w:cs="Times New Roman"/>
              </w:rPr>
            </w:pPr>
            <w:r>
              <w:rPr>
                <w:rFonts w:ascii="Times New Roman" w:hAnsi="Times New Roman" w:cs="Times New Roman"/>
              </w:rPr>
              <w:t xml:space="preserve">За </w:t>
            </w:r>
            <w:r w:rsidR="00F464EF" w:rsidRPr="00C0221D">
              <w:rPr>
                <w:rFonts w:ascii="Times New Roman" w:hAnsi="Times New Roman" w:cs="Times New Roman"/>
              </w:rPr>
              <w:t xml:space="preserve">постављање покретних објеката за продају робе на мало и вршење занатских и других услуга, киоска и других монтажних </w:t>
            </w:r>
            <w:proofErr w:type="spellStart"/>
            <w:r w:rsidR="00F464EF" w:rsidRPr="00C0221D">
              <w:rPr>
                <w:rFonts w:ascii="Times New Roman" w:hAnsi="Times New Roman" w:cs="Times New Roman"/>
              </w:rPr>
              <w:t>микрообјеката</w:t>
            </w:r>
            <w:proofErr w:type="spellEnd"/>
            <w:r w:rsidR="00F464EF" w:rsidRPr="00C0221D">
              <w:rPr>
                <w:rFonts w:ascii="Times New Roman" w:hAnsi="Times New Roman" w:cs="Times New Roman"/>
              </w:rPr>
              <w:t>, као и монтажних објеката за обављање делатности јавних комуналних предузећа, телефонских говорница и сличних објеката, предузећа, предузетници и физичка лица плаћају накнаду утврђену у дневном износу за сваки цео или започети квадратни метар заузете површине по зонама и то:</w:t>
            </w:r>
          </w:p>
          <w:p w:rsidR="00F464EF" w:rsidRPr="00C0221D" w:rsidRDefault="00F464EF" w:rsidP="00F464EF">
            <w:pPr>
              <w:rPr>
                <w:rFonts w:ascii="Times New Roman" w:hAnsi="Times New Roman" w:cs="Times New Roman"/>
              </w:rPr>
            </w:pPr>
            <w:r w:rsidRPr="00C0221D">
              <w:rPr>
                <w:rFonts w:ascii="Times New Roman" w:hAnsi="Times New Roman" w:cs="Times New Roman"/>
              </w:rPr>
              <w:t>на подручју I зоне ---------------------------------------------</w:t>
            </w:r>
          </w:p>
          <w:p w:rsidR="00F464EF" w:rsidRPr="00C0221D" w:rsidRDefault="00F464EF" w:rsidP="00F464EF">
            <w:pPr>
              <w:rPr>
                <w:rFonts w:ascii="Times New Roman" w:hAnsi="Times New Roman" w:cs="Times New Roman"/>
              </w:rPr>
            </w:pPr>
            <w:r w:rsidRPr="00C0221D">
              <w:rPr>
                <w:rFonts w:ascii="Times New Roman" w:hAnsi="Times New Roman" w:cs="Times New Roman"/>
              </w:rPr>
              <w:t>на подручју II зоне --------------------------------------------</w:t>
            </w:r>
          </w:p>
          <w:p w:rsidR="00F464EF" w:rsidRPr="00C0221D" w:rsidRDefault="00F464EF" w:rsidP="00F464EF">
            <w:pPr>
              <w:rPr>
                <w:rFonts w:ascii="Times New Roman" w:hAnsi="Times New Roman" w:cs="Times New Roman"/>
              </w:rPr>
            </w:pPr>
            <w:r w:rsidRPr="00C0221D">
              <w:rPr>
                <w:rFonts w:ascii="Times New Roman" w:hAnsi="Times New Roman" w:cs="Times New Roman"/>
              </w:rPr>
              <w:t>на подручју III зоне --------------------------------------------</w:t>
            </w:r>
          </w:p>
          <w:p w:rsidR="00F464EF" w:rsidRPr="00C0221D" w:rsidRDefault="00F464EF" w:rsidP="00F464EF">
            <w:pPr>
              <w:rPr>
                <w:rFonts w:ascii="Times New Roman" w:hAnsi="Times New Roman" w:cs="Times New Roman"/>
              </w:rPr>
            </w:pPr>
          </w:p>
        </w:tc>
        <w:tc>
          <w:tcPr>
            <w:tcW w:w="2530" w:type="dxa"/>
            <w:tcBorders>
              <w:top w:val="double" w:sz="12" w:space="0" w:color="000000"/>
              <w:left w:val="single" w:sz="4" w:space="0" w:color="000000"/>
              <w:right w:val="double" w:sz="12" w:space="0" w:color="000000"/>
            </w:tcBorders>
            <w:tcMar>
              <w:top w:w="108" w:type="dxa"/>
              <w:left w:w="108" w:type="dxa"/>
              <w:bottom w:w="108" w:type="dxa"/>
              <w:right w:w="108" w:type="dxa"/>
            </w:tcMar>
          </w:tcPr>
          <w:p w:rsidR="00F464EF" w:rsidRPr="00C0221D" w:rsidRDefault="00F464EF" w:rsidP="00F464EF">
            <w:pPr>
              <w:rPr>
                <w:rFonts w:ascii="Times New Roman" w:hAnsi="Times New Roman" w:cs="Times New Roman"/>
              </w:rPr>
            </w:pPr>
          </w:p>
          <w:p w:rsidR="00F464EF" w:rsidRPr="00C0221D" w:rsidRDefault="00F464EF" w:rsidP="00F464EF">
            <w:pPr>
              <w:rPr>
                <w:rFonts w:ascii="Times New Roman" w:hAnsi="Times New Roman" w:cs="Times New Roman"/>
              </w:rPr>
            </w:pPr>
          </w:p>
          <w:p w:rsidR="00F464EF" w:rsidRPr="00C0221D" w:rsidRDefault="00F464EF" w:rsidP="00F464EF">
            <w:pPr>
              <w:rPr>
                <w:rFonts w:ascii="Times New Roman" w:hAnsi="Times New Roman" w:cs="Times New Roman"/>
              </w:rPr>
            </w:pPr>
          </w:p>
          <w:p w:rsidR="00F464EF" w:rsidRPr="00C0221D" w:rsidRDefault="00F464EF" w:rsidP="00F464EF">
            <w:pPr>
              <w:rPr>
                <w:rFonts w:ascii="Times New Roman" w:hAnsi="Times New Roman" w:cs="Times New Roman"/>
              </w:rPr>
            </w:pPr>
          </w:p>
          <w:p w:rsidR="00F464EF" w:rsidRPr="00782A0E" w:rsidRDefault="00782A0E" w:rsidP="00F464EF">
            <w:pPr>
              <w:rPr>
                <w:rFonts w:ascii="Times New Roman" w:hAnsi="Times New Roman" w:cs="Times New Roman"/>
              </w:rPr>
            </w:pPr>
            <w:r>
              <w:rPr>
                <w:rFonts w:ascii="Times New Roman" w:hAnsi="Times New Roman" w:cs="Times New Roman"/>
              </w:rPr>
              <w:t>20</w:t>
            </w:r>
          </w:p>
          <w:p w:rsidR="00F464EF" w:rsidRPr="003A6836" w:rsidRDefault="003A6836" w:rsidP="00F464EF">
            <w:pPr>
              <w:rPr>
                <w:rFonts w:ascii="Times New Roman" w:hAnsi="Times New Roman" w:cs="Times New Roman"/>
              </w:rPr>
            </w:pPr>
            <w:r>
              <w:rPr>
                <w:rFonts w:ascii="Times New Roman" w:hAnsi="Times New Roman" w:cs="Times New Roman"/>
              </w:rPr>
              <w:t>15</w:t>
            </w:r>
          </w:p>
          <w:p w:rsidR="00F464EF" w:rsidRPr="003A6836" w:rsidRDefault="003A6836" w:rsidP="00F464EF">
            <w:pPr>
              <w:rPr>
                <w:rFonts w:ascii="Times New Roman" w:hAnsi="Times New Roman" w:cs="Times New Roman"/>
              </w:rPr>
            </w:pPr>
            <w:r>
              <w:rPr>
                <w:rFonts w:ascii="Times New Roman" w:hAnsi="Times New Roman" w:cs="Times New Roman"/>
              </w:rPr>
              <w:t>10</w:t>
            </w:r>
          </w:p>
          <w:p w:rsidR="00F464EF" w:rsidRPr="00C0221D" w:rsidRDefault="00F464EF" w:rsidP="00F464EF">
            <w:pPr>
              <w:rPr>
                <w:rFonts w:ascii="Times New Roman" w:hAnsi="Times New Roman" w:cs="Times New Roman"/>
              </w:rPr>
            </w:pPr>
          </w:p>
        </w:tc>
      </w:tr>
      <w:tr w:rsidR="00F464EF" w:rsidRPr="00C0221D" w:rsidTr="00C0221D">
        <w:trPr>
          <w:cantSplit/>
          <w:trHeight w:val="2250"/>
        </w:trPr>
        <w:tc>
          <w:tcPr>
            <w:tcW w:w="514" w:type="dxa"/>
            <w:tcBorders>
              <w:top w:val="double" w:sz="12" w:space="0" w:color="000000"/>
              <w:left w:val="double" w:sz="12" w:space="0" w:color="000000"/>
            </w:tcBorders>
            <w:tcMar>
              <w:top w:w="108" w:type="dxa"/>
              <w:left w:w="108" w:type="dxa"/>
              <w:bottom w:w="108" w:type="dxa"/>
              <w:right w:w="108" w:type="dxa"/>
            </w:tcMar>
          </w:tcPr>
          <w:p w:rsidR="00F464EF" w:rsidRPr="00C0221D" w:rsidRDefault="00F464EF" w:rsidP="00F464EF">
            <w:pPr>
              <w:rPr>
                <w:rFonts w:ascii="Times New Roman" w:hAnsi="Times New Roman" w:cs="Times New Roman"/>
              </w:rPr>
            </w:pPr>
            <w:r w:rsidRPr="00C0221D">
              <w:rPr>
                <w:rFonts w:ascii="Times New Roman" w:hAnsi="Times New Roman" w:cs="Times New Roman"/>
              </w:rPr>
              <w:t>1</w:t>
            </w:r>
          </w:p>
          <w:p w:rsidR="00F464EF" w:rsidRPr="00C0221D" w:rsidRDefault="00F464EF" w:rsidP="00F464EF">
            <w:pPr>
              <w:rPr>
                <w:rFonts w:ascii="Times New Roman" w:hAnsi="Times New Roman" w:cs="Times New Roman"/>
              </w:rPr>
            </w:pPr>
          </w:p>
          <w:p w:rsidR="00F464EF" w:rsidRPr="00C0221D" w:rsidRDefault="00F464EF" w:rsidP="00F464EF">
            <w:pPr>
              <w:rPr>
                <w:rFonts w:ascii="Times New Roman" w:hAnsi="Times New Roman" w:cs="Times New Roman"/>
              </w:rPr>
            </w:pPr>
          </w:p>
          <w:p w:rsidR="00F464EF" w:rsidRPr="00C0221D" w:rsidRDefault="00F464EF" w:rsidP="00F464EF">
            <w:pPr>
              <w:rPr>
                <w:rFonts w:ascii="Times New Roman" w:hAnsi="Times New Roman" w:cs="Times New Roman"/>
              </w:rPr>
            </w:pPr>
          </w:p>
          <w:p w:rsidR="00F464EF" w:rsidRPr="00C0221D" w:rsidRDefault="00F464EF" w:rsidP="00F464EF">
            <w:pPr>
              <w:rPr>
                <w:rFonts w:ascii="Times New Roman" w:hAnsi="Times New Roman" w:cs="Times New Roman"/>
              </w:rPr>
            </w:pPr>
          </w:p>
          <w:p w:rsidR="00F464EF" w:rsidRPr="00C0221D" w:rsidRDefault="00F464EF" w:rsidP="00F464EF">
            <w:pPr>
              <w:rPr>
                <w:rFonts w:ascii="Times New Roman" w:hAnsi="Times New Roman" w:cs="Times New Roman"/>
              </w:rPr>
            </w:pPr>
          </w:p>
          <w:p w:rsidR="00F464EF" w:rsidRPr="00C0221D" w:rsidRDefault="00F464EF" w:rsidP="00F464EF">
            <w:pPr>
              <w:rPr>
                <w:rFonts w:ascii="Times New Roman" w:hAnsi="Times New Roman" w:cs="Times New Roman"/>
              </w:rPr>
            </w:pPr>
          </w:p>
          <w:p w:rsidR="00F464EF" w:rsidRPr="00C0221D" w:rsidRDefault="00F464EF" w:rsidP="00F464EF">
            <w:pPr>
              <w:rPr>
                <w:rFonts w:ascii="Times New Roman" w:hAnsi="Times New Roman" w:cs="Times New Roman"/>
              </w:rPr>
            </w:pPr>
          </w:p>
          <w:p w:rsidR="00F464EF" w:rsidRPr="00C0221D" w:rsidRDefault="00F464EF" w:rsidP="00F464EF">
            <w:pPr>
              <w:rPr>
                <w:rFonts w:ascii="Times New Roman" w:hAnsi="Times New Roman" w:cs="Times New Roman"/>
              </w:rPr>
            </w:pPr>
          </w:p>
        </w:tc>
        <w:tc>
          <w:tcPr>
            <w:tcW w:w="615" w:type="dxa"/>
            <w:tcBorders>
              <w:top w:val="double" w:sz="12" w:space="0" w:color="000000"/>
              <w:left w:val="single" w:sz="4" w:space="0" w:color="000000"/>
            </w:tcBorders>
            <w:tcMar>
              <w:top w:w="108" w:type="dxa"/>
              <w:left w:w="108" w:type="dxa"/>
              <w:bottom w:w="108" w:type="dxa"/>
              <w:right w:w="108" w:type="dxa"/>
            </w:tcMar>
          </w:tcPr>
          <w:p w:rsidR="00F464EF" w:rsidRPr="00C0221D" w:rsidRDefault="00F464EF" w:rsidP="00F464EF">
            <w:pPr>
              <w:rPr>
                <w:rFonts w:ascii="Times New Roman" w:hAnsi="Times New Roman" w:cs="Times New Roman"/>
              </w:rPr>
            </w:pPr>
            <w:r w:rsidRPr="00C0221D">
              <w:rPr>
                <w:rFonts w:ascii="Times New Roman" w:hAnsi="Times New Roman" w:cs="Times New Roman"/>
              </w:rPr>
              <w:t>5</w:t>
            </w:r>
          </w:p>
        </w:tc>
        <w:tc>
          <w:tcPr>
            <w:tcW w:w="7451" w:type="dxa"/>
            <w:tcBorders>
              <w:top w:val="double" w:sz="12" w:space="0" w:color="000000"/>
              <w:left w:val="single" w:sz="4" w:space="0" w:color="000000"/>
            </w:tcBorders>
            <w:tcMar>
              <w:top w:w="108" w:type="dxa"/>
              <w:left w:w="108" w:type="dxa"/>
              <w:bottom w:w="108" w:type="dxa"/>
              <w:right w:w="108" w:type="dxa"/>
            </w:tcMar>
          </w:tcPr>
          <w:p w:rsidR="009C4E9D" w:rsidRPr="00C0221D" w:rsidRDefault="00F464EF" w:rsidP="00AB7798">
            <w:pPr>
              <w:spacing w:line="240" w:lineRule="auto"/>
              <w:jc w:val="both"/>
              <w:rPr>
                <w:rFonts w:ascii="Times New Roman" w:hAnsi="Times New Roman" w:cs="Times New Roman"/>
              </w:rPr>
            </w:pPr>
            <w:r w:rsidRPr="00C0221D">
              <w:rPr>
                <w:rFonts w:ascii="Times New Roman" w:hAnsi="Times New Roman" w:cs="Times New Roman"/>
              </w:rPr>
              <w:t xml:space="preserve">За забавни парк, циркус, за одржавање концерата, фестивала и других манифестација, предузећа, предузетници и физичка лица плаћају накнаду утврђену у дневном износу </w:t>
            </w:r>
            <w:r w:rsidR="009C4E9D" w:rsidRPr="00C0221D">
              <w:rPr>
                <w:rFonts w:ascii="Times New Roman" w:hAnsi="Times New Roman" w:cs="Times New Roman"/>
              </w:rPr>
              <w:t>за сваки цео или започети квадратни метар заузете површине по зонама и то:</w:t>
            </w:r>
          </w:p>
          <w:p w:rsidR="00F464EF" w:rsidRPr="00C0221D" w:rsidRDefault="00F464EF" w:rsidP="00F464EF">
            <w:pPr>
              <w:rPr>
                <w:rFonts w:ascii="Times New Roman" w:hAnsi="Times New Roman" w:cs="Times New Roman"/>
              </w:rPr>
            </w:pPr>
          </w:p>
          <w:p w:rsidR="00F464EF" w:rsidRPr="00C0221D" w:rsidRDefault="00F464EF" w:rsidP="00F464EF">
            <w:pPr>
              <w:rPr>
                <w:rFonts w:ascii="Times New Roman" w:hAnsi="Times New Roman" w:cs="Times New Roman"/>
              </w:rPr>
            </w:pPr>
            <w:r w:rsidRPr="00C0221D">
              <w:rPr>
                <w:rFonts w:ascii="Times New Roman" w:hAnsi="Times New Roman" w:cs="Times New Roman"/>
              </w:rPr>
              <w:t>на подручју I зоне ---------------------------------------------</w:t>
            </w:r>
          </w:p>
          <w:p w:rsidR="00F464EF" w:rsidRPr="00C0221D" w:rsidRDefault="00F464EF" w:rsidP="00F464EF">
            <w:pPr>
              <w:rPr>
                <w:rFonts w:ascii="Times New Roman" w:hAnsi="Times New Roman" w:cs="Times New Roman"/>
              </w:rPr>
            </w:pPr>
            <w:r w:rsidRPr="00C0221D">
              <w:rPr>
                <w:rFonts w:ascii="Times New Roman" w:hAnsi="Times New Roman" w:cs="Times New Roman"/>
              </w:rPr>
              <w:t>на подручју II зоне --------------------------------------------</w:t>
            </w:r>
          </w:p>
          <w:p w:rsidR="00F464EF" w:rsidRPr="00C0221D" w:rsidRDefault="00F464EF" w:rsidP="00F464EF">
            <w:pPr>
              <w:rPr>
                <w:rFonts w:ascii="Times New Roman" w:hAnsi="Times New Roman" w:cs="Times New Roman"/>
              </w:rPr>
            </w:pPr>
            <w:r w:rsidRPr="00C0221D">
              <w:rPr>
                <w:rFonts w:ascii="Times New Roman" w:hAnsi="Times New Roman" w:cs="Times New Roman"/>
              </w:rPr>
              <w:t>на подручју III зоне --------------------------------------------</w:t>
            </w:r>
          </w:p>
          <w:p w:rsidR="00F464EF" w:rsidRPr="00C0221D" w:rsidRDefault="00F464EF" w:rsidP="00F464EF">
            <w:pPr>
              <w:rPr>
                <w:rFonts w:ascii="Times New Roman" w:hAnsi="Times New Roman" w:cs="Times New Roman"/>
              </w:rPr>
            </w:pPr>
          </w:p>
        </w:tc>
        <w:tc>
          <w:tcPr>
            <w:tcW w:w="2530" w:type="dxa"/>
            <w:tcBorders>
              <w:top w:val="double" w:sz="12" w:space="0" w:color="000000"/>
              <w:left w:val="single" w:sz="4" w:space="0" w:color="000000"/>
              <w:right w:val="double" w:sz="12" w:space="0" w:color="000000"/>
            </w:tcBorders>
            <w:tcMar>
              <w:top w:w="108" w:type="dxa"/>
              <w:left w:w="108" w:type="dxa"/>
              <w:bottom w:w="108" w:type="dxa"/>
              <w:right w:w="108" w:type="dxa"/>
            </w:tcMar>
          </w:tcPr>
          <w:p w:rsidR="00F464EF" w:rsidRPr="00C0221D" w:rsidRDefault="00F464EF" w:rsidP="00F464EF">
            <w:pPr>
              <w:rPr>
                <w:rFonts w:ascii="Times New Roman" w:hAnsi="Times New Roman" w:cs="Times New Roman"/>
              </w:rPr>
            </w:pPr>
          </w:p>
          <w:p w:rsidR="00F464EF" w:rsidRPr="00C0221D" w:rsidRDefault="00F464EF" w:rsidP="00F464EF">
            <w:pPr>
              <w:rPr>
                <w:rFonts w:ascii="Times New Roman" w:hAnsi="Times New Roman" w:cs="Times New Roman"/>
              </w:rPr>
            </w:pPr>
          </w:p>
          <w:p w:rsidR="00F464EF" w:rsidRPr="00C0221D" w:rsidRDefault="00F464EF" w:rsidP="00F464EF">
            <w:pPr>
              <w:rPr>
                <w:rFonts w:ascii="Times New Roman" w:hAnsi="Times New Roman" w:cs="Times New Roman"/>
              </w:rPr>
            </w:pPr>
          </w:p>
          <w:p w:rsidR="009C4E9D" w:rsidRDefault="009C4E9D" w:rsidP="00F464EF">
            <w:pPr>
              <w:rPr>
                <w:rFonts w:ascii="Times New Roman" w:hAnsi="Times New Roman" w:cs="Times New Roman"/>
              </w:rPr>
            </w:pPr>
          </w:p>
          <w:p w:rsidR="00F464EF" w:rsidRPr="00C0221D" w:rsidRDefault="00F464EF" w:rsidP="00F464EF">
            <w:pPr>
              <w:rPr>
                <w:rFonts w:ascii="Times New Roman" w:hAnsi="Times New Roman" w:cs="Times New Roman"/>
              </w:rPr>
            </w:pPr>
            <w:r w:rsidRPr="00C0221D">
              <w:rPr>
                <w:rFonts w:ascii="Times New Roman" w:hAnsi="Times New Roman" w:cs="Times New Roman"/>
              </w:rPr>
              <w:t>90</w:t>
            </w:r>
          </w:p>
          <w:p w:rsidR="00F464EF" w:rsidRPr="00C0221D" w:rsidRDefault="009C4E9D" w:rsidP="00F464EF">
            <w:pPr>
              <w:rPr>
                <w:rFonts w:ascii="Times New Roman" w:hAnsi="Times New Roman" w:cs="Times New Roman"/>
              </w:rPr>
            </w:pPr>
            <w:r>
              <w:rPr>
                <w:rFonts w:ascii="Times New Roman" w:hAnsi="Times New Roman" w:cs="Times New Roman"/>
              </w:rPr>
              <w:t>7</w:t>
            </w:r>
            <w:r w:rsidR="00F464EF" w:rsidRPr="00C0221D">
              <w:rPr>
                <w:rFonts w:ascii="Times New Roman" w:hAnsi="Times New Roman" w:cs="Times New Roman"/>
              </w:rPr>
              <w:t>0</w:t>
            </w:r>
          </w:p>
          <w:p w:rsidR="00F464EF" w:rsidRPr="00C0221D" w:rsidRDefault="009C4E9D" w:rsidP="00F464EF">
            <w:pPr>
              <w:rPr>
                <w:rFonts w:ascii="Times New Roman" w:hAnsi="Times New Roman" w:cs="Times New Roman"/>
              </w:rPr>
            </w:pPr>
            <w:r>
              <w:rPr>
                <w:rFonts w:ascii="Times New Roman" w:hAnsi="Times New Roman" w:cs="Times New Roman"/>
              </w:rPr>
              <w:t>5</w:t>
            </w:r>
            <w:r w:rsidR="00F464EF" w:rsidRPr="00C0221D">
              <w:rPr>
                <w:rFonts w:ascii="Times New Roman" w:hAnsi="Times New Roman" w:cs="Times New Roman"/>
              </w:rPr>
              <w:t>0</w:t>
            </w:r>
          </w:p>
        </w:tc>
      </w:tr>
    </w:tbl>
    <w:p w:rsidR="00F464EF" w:rsidRPr="00C0221D" w:rsidRDefault="00F464EF" w:rsidP="00F464EF">
      <w:pPr>
        <w:rPr>
          <w:rFonts w:ascii="Times New Roman" w:hAnsi="Times New Roman" w:cs="Times New Roman"/>
        </w:rPr>
      </w:pPr>
    </w:p>
    <w:tbl>
      <w:tblPr>
        <w:tblW w:w="11110" w:type="dxa"/>
        <w:tblInd w:w="108" w:type="dxa"/>
        <w:tblLayout w:type="fixed"/>
        <w:tblCellMar>
          <w:left w:w="10" w:type="dxa"/>
          <w:right w:w="10" w:type="dxa"/>
        </w:tblCellMar>
        <w:tblLook w:val="04A0"/>
      </w:tblPr>
      <w:tblGrid>
        <w:gridCol w:w="514"/>
        <w:gridCol w:w="615"/>
        <w:gridCol w:w="7451"/>
        <w:gridCol w:w="2530"/>
      </w:tblGrid>
      <w:tr w:rsidR="00F464EF" w:rsidRPr="00C0221D" w:rsidTr="00C0221D">
        <w:trPr>
          <w:cantSplit/>
          <w:trHeight w:val="2288"/>
        </w:trPr>
        <w:tc>
          <w:tcPr>
            <w:tcW w:w="514" w:type="dxa"/>
            <w:tcBorders>
              <w:top w:val="double" w:sz="12" w:space="0" w:color="000000"/>
              <w:left w:val="double" w:sz="12" w:space="0" w:color="000000"/>
            </w:tcBorders>
            <w:tcMar>
              <w:top w:w="108" w:type="dxa"/>
              <w:left w:w="108" w:type="dxa"/>
              <w:bottom w:w="108" w:type="dxa"/>
              <w:right w:w="108" w:type="dxa"/>
            </w:tcMar>
          </w:tcPr>
          <w:p w:rsidR="00F464EF" w:rsidRPr="00C0221D" w:rsidRDefault="00F464EF" w:rsidP="00F464EF">
            <w:pPr>
              <w:rPr>
                <w:rFonts w:ascii="Times New Roman" w:hAnsi="Times New Roman" w:cs="Times New Roman"/>
              </w:rPr>
            </w:pPr>
            <w:r w:rsidRPr="00C0221D">
              <w:rPr>
                <w:rFonts w:ascii="Times New Roman" w:hAnsi="Times New Roman" w:cs="Times New Roman"/>
              </w:rPr>
              <w:lastRenderedPageBreak/>
              <w:t>1</w:t>
            </w:r>
          </w:p>
          <w:p w:rsidR="00F464EF" w:rsidRPr="00C0221D" w:rsidRDefault="00F464EF" w:rsidP="00F464EF">
            <w:pPr>
              <w:rPr>
                <w:rFonts w:ascii="Times New Roman" w:hAnsi="Times New Roman" w:cs="Times New Roman"/>
              </w:rPr>
            </w:pPr>
          </w:p>
          <w:p w:rsidR="00F464EF" w:rsidRPr="00C0221D" w:rsidRDefault="00F464EF" w:rsidP="00F464EF">
            <w:pPr>
              <w:rPr>
                <w:rFonts w:ascii="Times New Roman" w:hAnsi="Times New Roman" w:cs="Times New Roman"/>
              </w:rPr>
            </w:pPr>
          </w:p>
          <w:p w:rsidR="00F464EF" w:rsidRPr="00C0221D" w:rsidRDefault="00F464EF" w:rsidP="00F464EF">
            <w:pPr>
              <w:rPr>
                <w:rFonts w:ascii="Times New Roman" w:hAnsi="Times New Roman" w:cs="Times New Roman"/>
              </w:rPr>
            </w:pPr>
          </w:p>
          <w:p w:rsidR="00F464EF" w:rsidRPr="00C0221D" w:rsidRDefault="00F464EF" w:rsidP="00F464EF">
            <w:pPr>
              <w:rPr>
                <w:rFonts w:ascii="Times New Roman" w:hAnsi="Times New Roman" w:cs="Times New Roman"/>
              </w:rPr>
            </w:pPr>
          </w:p>
          <w:p w:rsidR="00F464EF" w:rsidRPr="00C0221D" w:rsidRDefault="00F464EF" w:rsidP="00F464EF">
            <w:pPr>
              <w:rPr>
                <w:rFonts w:ascii="Times New Roman" w:hAnsi="Times New Roman" w:cs="Times New Roman"/>
              </w:rPr>
            </w:pPr>
          </w:p>
          <w:p w:rsidR="00F464EF" w:rsidRPr="00C0221D" w:rsidRDefault="00F464EF" w:rsidP="00F464EF">
            <w:pPr>
              <w:rPr>
                <w:rFonts w:ascii="Times New Roman" w:hAnsi="Times New Roman" w:cs="Times New Roman"/>
              </w:rPr>
            </w:pPr>
          </w:p>
          <w:p w:rsidR="00F464EF" w:rsidRPr="00C0221D" w:rsidRDefault="00F464EF" w:rsidP="00F464EF">
            <w:pPr>
              <w:rPr>
                <w:rFonts w:ascii="Times New Roman" w:hAnsi="Times New Roman" w:cs="Times New Roman"/>
              </w:rPr>
            </w:pPr>
          </w:p>
          <w:p w:rsidR="00F464EF" w:rsidRPr="00C0221D" w:rsidRDefault="00F464EF" w:rsidP="00F464EF">
            <w:pPr>
              <w:rPr>
                <w:rFonts w:ascii="Times New Roman" w:hAnsi="Times New Roman" w:cs="Times New Roman"/>
              </w:rPr>
            </w:pPr>
          </w:p>
        </w:tc>
        <w:tc>
          <w:tcPr>
            <w:tcW w:w="615" w:type="dxa"/>
            <w:tcBorders>
              <w:top w:val="double" w:sz="12" w:space="0" w:color="000000"/>
              <w:left w:val="single" w:sz="4" w:space="0" w:color="000000"/>
            </w:tcBorders>
            <w:tcMar>
              <w:top w:w="108" w:type="dxa"/>
              <w:left w:w="108" w:type="dxa"/>
              <w:bottom w:w="108" w:type="dxa"/>
              <w:right w:w="108" w:type="dxa"/>
            </w:tcMar>
          </w:tcPr>
          <w:p w:rsidR="00F464EF" w:rsidRPr="00C0221D" w:rsidRDefault="00F464EF" w:rsidP="00F464EF">
            <w:pPr>
              <w:rPr>
                <w:rFonts w:ascii="Times New Roman" w:hAnsi="Times New Roman" w:cs="Times New Roman"/>
              </w:rPr>
            </w:pPr>
            <w:r w:rsidRPr="00C0221D">
              <w:rPr>
                <w:rFonts w:ascii="Times New Roman" w:hAnsi="Times New Roman" w:cs="Times New Roman"/>
              </w:rPr>
              <w:t>6</w:t>
            </w:r>
          </w:p>
        </w:tc>
        <w:tc>
          <w:tcPr>
            <w:tcW w:w="7451" w:type="dxa"/>
            <w:tcBorders>
              <w:top w:val="double" w:sz="12" w:space="0" w:color="000000"/>
              <w:left w:val="single" w:sz="4" w:space="0" w:color="000000"/>
            </w:tcBorders>
            <w:tcMar>
              <w:top w:w="108" w:type="dxa"/>
              <w:left w:w="108" w:type="dxa"/>
              <w:bottom w:w="108" w:type="dxa"/>
              <w:right w:w="108" w:type="dxa"/>
            </w:tcMar>
          </w:tcPr>
          <w:p w:rsidR="004A23DD" w:rsidRPr="00C0221D" w:rsidRDefault="00F464EF" w:rsidP="00AB7798">
            <w:pPr>
              <w:spacing w:line="240" w:lineRule="auto"/>
              <w:jc w:val="both"/>
              <w:rPr>
                <w:rFonts w:ascii="Times New Roman" w:hAnsi="Times New Roman" w:cs="Times New Roman"/>
              </w:rPr>
            </w:pPr>
            <w:r w:rsidRPr="00C0221D">
              <w:rPr>
                <w:rFonts w:ascii="Times New Roman" w:hAnsi="Times New Roman" w:cs="Times New Roman"/>
              </w:rPr>
              <w:t>За спортске терене, з</w:t>
            </w:r>
            <w:r w:rsidR="00E05D3B">
              <w:rPr>
                <w:rFonts w:ascii="Times New Roman" w:hAnsi="Times New Roman" w:cs="Times New Roman"/>
              </w:rPr>
              <w:t xml:space="preserve">а одржавање спортских приредби, </w:t>
            </w:r>
            <w:r w:rsidRPr="00C0221D">
              <w:rPr>
                <w:rFonts w:ascii="Times New Roman" w:hAnsi="Times New Roman" w:cs="Times New Roman"/>
              </w:rPr>
              <w:t xml:space="preserve"> предузећа, предузетници и физичка лица плаћају накнаду утврђену у дневном износу </w:t>
            </w:r>
            <w:r w:rsidR="004A23DD" w:rsidRPr="00C0221D">
              <w:rPr>
                <w:rFonts w:ascii="Times New Roman" w:hAnsi="Times New Roman" w:cs="Times New Roman"/>
              </w:rPr>
              <w:t>за сваки цео или започети квадратни метар заузете површине по зонама и то:</w:t>
            </w:r>
          </w:p>
          <w:p w:rsidR="00F464EF" w:rsidRPr="00C0221D" w:rsidRDefault="00F464EF" w:rsidP="00F464EF">
            <w:pPr>
              <w:rPr>
                <w:rFonts w:ascii="Times New Roman" w:hAnsi="Times New Roman" w:cs="Times New Roman"/>
              </w:rPr>
            </w:pPr>
            <w:r w:rsidRPr="00C0221D">
              <w:rPr>
                <w:rFonts w:ascii="Times New Roman" w:hAnsi="Times New Roman" w:cs="Times New Roman"/>
              </w:rPr>
              <w:t>на подручју I зоне ---------------------------------------------</w:t>
            </w:r>
          </w:p>
          <w:p w:rsidR="00F464EF" w:rsidRPr="00C0221D" w:rsidRDefault="00F464EF" w:rsidP="00F464EF">
            <w:pPr>
              <w:rPr>
                <w:rFonts w:ascii="Times New Roman" w:hAnsi="Times New Roman" w:cs="Times New Roman"/>
              </w:rPr>
            </w:pPr>
            <w:r w:rsidRPr="00C0221D">
              <w:rPr>
                <w:rFonts w:ascii="Times New Roman" w:hAnsi="Times New Roman" w:cs="Times New Roman"/>
              </w:rPr>
              <w:t>на подручју II зоне --------------------------------------------</w:t>
            </w:r>
          </w:p>
          <w:p w:rsidR="00F464EF" w:rsidRPr="00C0221D" w:rsidRDefault="00F464EF" w:rsidP="00F464EF">
            <w:pPr>
              <w:rPr>
                <w:rFonts w:ascii="Times New Roman" w:hAnsi="Times New Roman" w:cs="Times New Roman"/>
              </w:rPr>
            </w:pPr>
            <w:r w:rsidRPr="00C0221D">
              <w:rPr>
                <w:rFonts w:ascii="Times New Roman" w:hAnsi="Times New Roman" w:cs="Times New Roman"/>
              </w:rPr>
              <w:t>на подручју III зоне --------------------------------------------</w:t>
            </w:r>
          </w:p>
          <w:p w:rsidR="00F464EF" w:rsidRPr="00C0221D" w:rsidRDefault="00F464EF" w:rsidP="00F464EF">
            <w:pPr>
              <w:rPr>
                <w:rFonts w:ascii="Times New Roman" w:hAnsi="Times New Roman" w:cs="Times New Roman"/>
              </w:rPr>
            </w:pPr>
          </w:p>
        </w:tc>
        <w:tc>
          <w:tcPr>
            <w:tcW w:w="2530" w:type="dxa"/>
            <w:tcBorders>
              <w:top w:val="double" w:sz="12" w:space="0" w:color="000000"/>
              <w:left w:val="single" w:sz="4" w:space="0" w:color="000000"/>
              <w:right w:val="double" w:sz="12" w:space="0" w:color="000000"/>
            </w:tcBorders>
            <w:tcMar>
              <w:top w:w="108" w:type="dxa"/>
              <w:left w:w="108" w:type="dxa"/>
              <w:bottom w:w="108" w:type="dxa"/>
              <w:right w:w="108" w:type="dxa"/>
            </w:tcMar>
          </w:tcPr>
          <w:p w:rsidR="00F464EF" w:rsidRPr="00C0221D" w:rsidRDefault="00F464EF" w:rsidP="00F464EF">
            <w:pPr>
              <w:rPr>
                <w:rFonts w:ascii="Times New Roman" w:hAnsi="Times New Roman" w:cs="Times New Roman"/>
              </w:rPr>
            </w:pPr>
          </w:p>
          <w:p w:rsidR="00F464EF" w:rsidRPr="00C0221D" w:rsidRDefault="00F464EF" w:rsidP="00F464EF">
            <w:pPr>
              <w:rPr>
                <w:rFonts w:ascii="Times New Roman" w:hAnsi="Times New Roman" w:cs="Times New Roman"/>
              </w:rPr>
            </w:pPr>
          </w:p>
          <w:p w:rsidR="00F464EF" w:rsidRPr="00C0221D" w:rsidRDefault="00F464EF" w:rsidP="00F464EF">
            <w:pPr>
              <w:rPr>
                <w:rFonts w:ascii="Times New Roman" w:hAnsi="Times New Roman" w:cs="Times New Roman"/>
              </w:rPr>
            </w:pPr>
          </w:p>
          <w:p w:rsidR="00F464EF" w:rsidRPr="00C0221D" w:rsidRDefault="00F464EF" w:rsidP="00F464EF">
            <w:pPr>
              <w:rPr>
                <w:rFonts w:ascii="Times New Roman" w:hAnsi="Times New Roman" w:cs="Times New Roman"/>
              </w:rPr>
            </w:pPr>
            <w:r w:rsidRPr="00C0221D">
              <w:rPr>
                <w:rFonts w:ascii="Times New Roman" w:hAnsi="Times New Roman" w:cs="Times New Roman"/>
              </w:rPr>
              <w:t>70</w:t>
            </w:r>
          </w:p>
          <w:p w:rsidR="00F464EF" w:rsidRPr="00C0221D" w:rsidRDefault="00F464EF" w:rsidP="00F464EF">
            <w:pPr>
              <w:rPr>
                <w:rFonts w:ascii="Times New Roman" w:hAnsi="Times New Roman" w:cs="Times New Roman"/>
              </w:rPr>
            </w:pPr>
            <w:r w:rsidRPr="00C0221D">
              <w:rPr>
                <w:rFonts w:ascii="Times New Roman" w:hAnsi="Times New Roman" w:cs="Times New Roman"/>
              </w:rPr>
              <w:t>60</w:t>
            </w:r>
          </w:p>
          <w:p w:rsidR="00F464EF" w:rsidRPr="00C0221D" w:rsidRDefault="004A23DD" w:rsidP="00F464EF">
            <w:pPr>
              <w:rPr>
                <w:rFonts w:ascii="Times New Roman" w:hAnsi="Times New Roman" w:cs="Times New Roman"/>
              </w:rPr>
            </w:pPr>
            <w:r>
              <w:rPr>
                <w:rFonts w:ascii="Times New Roman" w:hAnsi="Times New Roman" w:cs="Times New Roman"/>
              </w:rPr>
              <w:t>4</w:t>
            </w:r>
            <w:r w:rsidR="00F464EF" w:rsidRPr="00C0221D">
              <w:rPr>
                <w:rFonts w:ascii="Times New Roman" w:hAnsi="Times New Roman" w:cs="Times New Roman"/>
              </w:rPr>
              <w:t>0</w:t>
            </w:r>
          </w:p>
        </w:tc>
      </w:tr>
    </w:tbl>
    <w:p w:rsidR="00F464EF" w:rsidRPr="00F464EF" w:rsidRDefault="00F464EF" w:rsidP="00F464EF"/>
    <w:tbl>
      <w:tblPr>
        <w:tblW w:w="11110" w:type="dxa"/>
        <w:tblInd w:w="108" w:type="dxa"/>
        <w:tblLayout w:type="fixed"/>
        <w:tblCellMar>
          <w:left w:w="10" w:type="dxa"/>
          <w:right w:w="10" w:type="dxa"/>
        </w:tblCellMar>
        <w:tblLook w:val="04A0"/>
      </w:tblPr>
      <w:tblGrid>
        <w:gridCol w:w="514"/>
        <w:gridCol w:w="615"/>
        <w:gridCol w:w="7451"/>
        <w:gridCol w:w="2530"/>
      </w:tblGrid>
      <w:tr w:rsidR="00F464EF" w:rsidRPr="00C0221D" w:rsidTr="00C0221D">
        <w:trPr>
          <w:cantSplit/>
          <w:trHeight w:val="2733"/>
        </w:trPr>
        <w:tc>
          <w:tcPr>
            <w:tcW w:w="514" w:type="dxa"/>
            <w:tcBorders>
              <w:top w:val="double" w:sz="12" w:space="0" w:color="000000"/>
              <w:left w:val="double" w:sz="12" w:space="0" w:color="000000"/>
            </w:tcBorders>
            <w:tcMar>
              <w:top w:w="108" w:type="dxa"/>
              <w:left w:w="108" w:type="dxa"/>
              <w:bottom w:w="108" w:type="dxa"/>
              <w:right w:w="108" w:type="dxa"/>
            </w:tcMar>
          </w:tcPr>
          <w:p w:rsidR="00F464EF" w:rsidRPr="00C0221D" w:rsidRDefault="00F464EF" w:rsidP="00F464EF">
            <w:pPr>
              <w:rPr>
                <w:rFonts w:ascii="Times New Roman" w:hAnsi="Times New Roman" w:cs="Times New Roman"/>
              </w:rPr>
            </w:pPr>
            <w:r w:rsidRPr="00C0221D">
              <w:rPr>
                <w:rFonts w:ascii="Times New Roman" w:hAnsi="Times New Roman" w:cs="Times New Roman"/>
              </w:rPr>
              <w:t>1</w:t>
            </w:r>
          </w:p>
          <w:p w:rsidR="00F464EF" w:rsidRPr="00C0221D" w:rsidRDefault="00F464EF" w:rsidP="00F464EF">
            <w:pPr>
              <w:rPr>
                <w:rFonts w:ascii="Times New Roman" w:hAnsi="Times New Roman" w:cs="Times New Roman"/>
              </w:rPr>
            </w:pPr>
          </w:p>
          <w:p w:rsidR="00F464EF" w:rsidRPr="00C0221D" w:rsidRDefault="00F464EF" w:rsidP="00F464EF">
            <w:pPr>
              <w:rPr>
                <w:rFonts w:ascii="Times New Roman" w:hAnsi="Times New Roman" w:cs="Times New Roman"/>
              </w:rPr>
            </w:pPr>
          </w:p>
          <w:p w:rsidR="00F464EF" w:rsidRPr="00C0221D" w:rsidRDefault="00F464EF" w:rsidP="00F464EF">
            <w:pPr>
              <w:rPr>
                <w:rFonts w:ascii="Times New Roman" w:hAnsi="Times New Roman" w:cs="Times New Roman"/>
              </w:rPr>
            </w:pPr>
          </w:p>
          <w:p w:rsidR="00F464EF" w:rsidRPr="00C0221D" w:rsidRDefault="00F464EF" w:rsidP="00F464EF">
            <w:pPr>
              <w:rPr>
                <w:rFonts w:ascii="Times New Roman" w:hAnsi="Times New Roman" w:cs="Times New Roman"/>
              </w:rPr>
            </w:pPr>
          </w:p>
          <w:p w:rsidR="00F464EF" w:rsidRPr="00C0221D" w:rsidRDefault="00F464EF" w:rsidP="00F464EF">
            <w:pPr>
              <w:rPr>
                <w:rFonts w:ascii="Times New Roman" w:hAnsi="Times New Roman" w:cs="Times New Roman"/>
              </w:rPr>
            </w:pPr>
          </w:p>
          <w:p w:rsidR="00F464EF" w:rsidRPr="00C0221D" w:rsidRDefault="00F464EF" w:rsidP="00F464EF">
            <w:pPr>
              <w:rPr>
                <w:rFonts w:ascii="Times New Roman" w:hAnsi="Times New Roman" w:cs="Times New Roman"/>
              </w:rPr>
            </w:pPr>
          </w:p>
          <w:p w:rsidR="00F6600B" w:rsidRDefault="00F6600B" w:rsidP="00F464EF">
            <w:pPr>
              <w:rPr>
                <w:rFonts w:ascii="Times New Roman" w:hAnsi="Times New Roman" w:cs="Times New Roman"/>
              </w:rPr>
            </w:pPr>
          </w:p>
          <w:p w:rsidR="00F464EF" w:rsidRPr="00661324" w:rsidRDefault="00661324" w:rsidP="00F464EF">
            <w:pPr>
              <w:rPr>
                <w:rFonts w:ascii="Times New Roman" w:hAnsi="Times New Roman" w:cs="Times New Roman"/>
              </w:rPr>
            </w:pPr>
            <w:r>
              <w:rPr>
                <w:rFonts w:ascii="Times New Roman" w:hAnsi="Times New Roman" w:cs="Times New Roman"/>
              </w:rPr>
              <w:t>1</w:t>
            </w:r>
          </w:p>
          <w:p w:rsidR="00F464EF" w:rsidRDefault="00F464EF" w:rsidP="00F464EF">
            <w:pPr>
              <w:rPr>
                <w:rFonts w:ascii="Times New Roman" w:hAnsi="Times New Roman" w:cs="Times New Roman"/>
              </w:rPr>
            </w:pPr>
          </w:p>
          <w:p w:rsidR="00257502" w:rsidRDefault="00257502" w:rsidP="00F464EF">
            <w:pPr>
              <w:rPr>
                <w:rFonts w:ascii="Times New Roman" w:hAnsi="Times New Roman" w:cs="Times New Roman"/>
              </w:rPr>
            </w:pPr>
          </w:p>
          <w:p w:rsidR="00257502" w:rsidRPr="00257502" w:rsidRDefault="00257502" w:rsidP="00F464EF">
            <w:pPr>
              <w:rPr>
                <w:rFonts w:ascii="Times New Roman" w:hAnsi="Times New Roman" w:cs="Times New Roman"/>
              </w:rPr>
            </w:pPr>
            <w:r>
              <w:rPr>
                <w:rFonts w:ascii="Times New Roman" w:hAnsi="Times New Roman" w:cs="Times New Roman"/>
              </w:rPr>
              <w:t>1</w:t>
            </w:r>
          </w:p>
        </w:tc>
        <w:tc>
          <w:tcPr>
            <w:tcW w:w="615" w:type="dxa"/>
            <w:tcBorders>
              <w:top w:val="double" w:sz="12" w:space="0" w:color="000000"/>
              <w:left w:val="single" w:sz="4" w:space="0" w:color="000000"/>
            </w:tcBorders>
            <w:tcMar>
              <w:top w:w="108" w:type="dxa"/>
              <w:left w:w="108" w:type="dxa"/>
              <w:bottom w:w="108" w:type="dxa"/>
              <w:right w:w="108" w:type="dxa"/>
            </w:tcMar>
          </w:tcPr>
          <w:p w:rsidR="00661324" w:rsidRDefault="00F464EF" w:rsidP="00F464EF">
            <w:pPr>
              <w:rPr>
                <w:rFonts w:ascii="Times New Roman" w:hAnsi="Times New Roman" w:cs="Times New Roman"/>
              </w:rPr>
            </w:pPr>
            <w:r w:rsidRPr="00C0221D">
              <w:rPr>
                <w:rFonts w:ascii="Times New Roman" w:hAnsi="Times New Roman" w:cs="Times New Roman"/>
              </w:rPr>
              <w:t>7</w:t>
            </w:r>
          </w:p>
          <w:p w:rsidR="00661324" w:rsidRPr="00661324" w:rsidRDefault="00661324" w:rsidP="00661324">
            <w:pPr>
              <w:rPr>
                <w:rFonts w:ascii="Times New Roman" w:hAnsi="Times New Roman" w:cs="Times New Roman"/>
              </w:rPr>
            </w:pPr>
          </w:p>
          <w:p w:rsidR="00661324" w:rsidRPr="00661324" w:rsidRDefault="00661324" w:rsidP="00661324">
            <w:pPr>
              <w:rPr>
                <w:rFonts w:ascii="Times New Roman" w:hAnsi="Times New Roman" w:cs="Times New Roman"/>
              </w:rPr>
            </w:pPr>
          </w:p>
          <w:p w:rsidR="00661324" w:rsidRPr="00661324" w:rsidRDefault="00661324" w:rsidP="00661324">
            <w:pPr>
              <w:rPr>
                <w:rFonts w:ascii="Times New Roman" w:hAnsi="Times New Roman" w:cs="Times New Roman"/>
              </w:rPr>
            </w:pPr>
          </w:p>
          <w:p w:rsidR="00661324" w:rsidRPr="00661324" w:rsidRDefault="00661324" w:rsidP="00661324">
            <w:pPr>
              <w:rPr>
                <w:rFonts w:ascii="Times New Roman" w:hAnsi="Times New Roman" w:cs="Times New Roman"/>
              </w:rPr>
            </w:pPr>
          </w:p>
          <w:p w:rsidR="00661324" w:rsidRPr="00661324" w:rsidRDefault="00661324" w:rsidP="00661324">
            <w:pPr>
              <w:rPr>
                <w:rFonts w:ascii="Times New Roman" w:hAnsi="Times New Roman" w:cs="Times New Roman"/>
              </w:rPr>
            </w:pPr>
          </w:p>
          <w:p w:rsidR="00661324" w:rsidRDefault="00661324" w:rsidP="00661324">
            <w:pPr>
              <w:rPr>
                <w:rFonts w:ascii="Times New Roman" w:hAnsi="Times New Roman" w:cs="Times New Roman"/>
              </w:rPr>
            </w:pPr>
          </w:p>
          <w:p w:rsidR="00F6600B" w:rsidRDefault="00F6600B" w:rsidP="00661324">
            <w:pPr>
              <w:rPr>
                <w:rFonts w:ascii="Times New Roman" w:hAnsi="Times New Roman" w:cs="Times New Roman"/>
              </w:rPr>
            </w:pPr>
          </w:p>
          <w:p w:rsidR="00661324" w:rsidRPr="00661324" w:rsidRDefault="00661324" w:rsidP="00661324">
            <w:pPr>
              <w:rPr>
                <w:rFonts w:ascii="Times New Roman" w:hAnsi="Times New Roman" w:cs="Times New Roman"/>
              </w:rPr>
            </w:pPr>
            <w:r>
              <w:rPr>
                <w:rFonts w:ascii="Times New Roman" w:hAnsi="Times New Roman" w:cs="Times New Roman"/>
              </w:rPr>
              <w:t>8</w:t>
            </w:r>
          </w:p>
          <w:p w:rsidR="00F464EF" w:rsidRDefault="00F464EF" w:rsidP="00661324">
            <w:pPr>
              <w:rPr>
                <w:rFonts w:ascii="Times New Roman" w:hAnsi="Times New Roman" w:cs="Times New Roman"/>
              </w:rPr>
            </w:pPr>
          </w:p>
          <w:p w:rsidR="00257502" w:rsidRDefault="00257502" w:rsidP="00661324">
            <w:pPr>
              <w:rPr>
                <w:rFonts w:ascii="Times New Roman" w:hAnsi="Times New Roman" w:cs="Times New Roman"/>
              </w:rPr>
            </w:pPr>
          </w:p>
          <w:p w:rsidR="00257502" w:rsidRPr="00257502" w:rsidRDefault="00257502" w:rsidP="00661324">
            <w:pPr>
              <w:rPr>
                <w:rFonts w:ascii="Times New Roman" w:hAnsi="Times New Roman" w:cs="Times New Roman"/>
              </w:rPr>
            </w:pPr>
            <w:r>
              <w:rPr>
                <w:rFonts w:ascii="Times New Roman" w:hAnsi="Times New Roman" w:cs="Times New Roman"/>
              </w:rPr>
              <w:t>9</w:t>
            </w:r>
          </w:p>
        </w:tc>
        <w:tc>
          <w:tcPr>
            <w:tcW w:w="7451" w:type="dxa"/>
            <w:tcBorders>
              <w:top w:val="double" w:sz="12" w:space="0" w:color="000000"/>
              <w:left w:val="single" w:sz="4" w:space="0" w:color="000000"/>
            </w:tcBorders>
            <w:tcMar>
              <w:top w:w="108" w:type="dxa"/>
              <w:left w:w="108" w:type="dxa"/>
              <w:bottom w:w="108" w:type="dxa"/>
              <w:right w:w="108" w:type="dxa"/>
            </w:tcMar>
          </w:tcPr>
          <w:p w:rsidR="004A23DD" w:rsidRPr="00C0221D" w:rsidRDefault="00F464EF" w:rsidP="00AB7798">
            <w:pPr>
              <w:spacing w:line="240" w:lineRule="auto"/>
              <w:jc w:val="both"/>
              <w:rPr>
                <w:rFonts w:ascii="Times New Roman" w:hAnsi="Times New Roman" w:cs="Times New Roman"/>
              </w:rPr>
            </w:pPr>
            <w:r w:rsidRPr="00C0221D">
              <w:rPr>
                <w:rFonts w:ascii="Times New Roman" w:hAnsi="Times New Roman" w:cs="Times New Roman"/>
              </w:rPr>
              <w:t xml:space="preserve">За објекте и станице за изнајмљивање бицикла, за коришћење посебно обележеног простора за теретно возило за снабдевање, односно за почетну обуку возача и друго., предузећа, предузетници и физичка лица плаћају накнаду утврђену у дневном износу </w:t>
            </w:r>
            <w:r w:rsidR="004A23DD" w:rsidRPr="00C0221D">
              <w:rPr>
                <w:rFonts w:ascii="Times New Roman" w:hAnsi="Times New Roman" w:cs="Times New Roman"/>
              </w:rPr>
              <w:t>за сваки цео или започети квадратни метар заузете површине по зонама и то:</w:t>
            </w:r>
          </w:p>
          <w:p w:rsidR="00F464EF" w:rsidRPr="00C0221D" w:rsidRDefault="00F464EF" w:rsidP="00F464EF">
            <w:pPr>
              <w:rPr>
                <w:rFonts w:ascii="Times New Roman" w:hAnsi="Times New Roman" w:cs="Times New Roman"/>
              </w:rPr>
            </w:pPr>
            <w:r w:rsidRPr="00C0221D">
              <w:rPr>
                <w:rFonts w:ascii="Times New Roman" w:hAnsi="Times New Roman" w:cs="Times New Roman"/>
              </w:rPr>
              <w:t>на подручју I зоне ---------------------------------------------</w:t>
            </w:r>
          </w:p>
          <w:p w:rsidR="00F464EF" w:rsidRPr="00C0221D" w:rsidRDefault="00F464EF" w:rsidP="00F464EF">
            <w:pPr>
              <w:rPr>
                <w:rFonts w:ascii="Times New Roman" w:hAnsi="Times New Roman" w:cs="Times New Roman"/>
              </w:rPr>
            </w:pPr>
            <w:r w:rsidRPr="00C0221D">
              <w:rPr>
                <w:rFonts w:ascii="Times New Roman" w:hAnsi="Times New Roman" w:cs="Times New Roman"/>
              </w:rPr>
              <w:t>на подручју II зоне --------------------------------------------</w:t>
            </w:r>
          </w:p>
          <w:p w:rsidR="00F464EF" w:rsidRPr="00C0221D" w:rsidRDefault="00F464EF" w:rsidP="00F464EF">
            <w:pPr>
              <w:rPr>
                <w:rFonts w:ascii="Times New Roman" w:hAnsi="Times New Roman" w:cs="Times New Roman"/>
              </w:rPr>
            </w:pPr>
            <w:r w:rsidRPr="00C0221D">
              <w:rPr>
                <w:rFonts w:ascii="Times New Roman" w:hAnsi="Times New Roman" w:cs="Times New Roman"/>
              </w:rPr>
              <w:t>на подручју III зоне --------------------------------------------</w:t>
            </w:r>
          </w:p>
          <w:p w:rsidR="00661324" w:rsidRDefault="00661324" w:rsidP="00F464EF">
            <w:pPr>
              <w:rPr>
                <w:rFonts w:ascii="Times New Roman" w:hAnsi="Times New Roman" w:cs="Times New Roman"/>
              </w:rPr>
            </w:pPr>
          </w:p>
          <w:p w:rsidR="00F6600B" w:rsidRDefault="00F6600B" w:rsidP="00F6600B">
            <w:pPr>
              <w:spacing w:after="0"/>
              <w:rPr>
                <w:rFonts w:ascii="Times New Roman" w:hAnsi="Times New Roman" w:cs="Times New Roman"/>
              </w:rPr>
            </w:pPr>
          </w:p>
          <w:p w:rsidR="00F464EF" w:rsidRDefault="00013331" w:rsidP="00AB7798">
            <w:pPr>
              <w:spacing w:after="0" w:line="240" w:lineRule="auto"/>
              <w:jc w:val="both"/>
              <w:rPr>
                <w:rFonts w:ascii="Times New Roman" w:hAnsi="Times New Roman" w:cs="Times New Roman"/>
              </w:rPr>
            </w:pPr>
            <w:r>
              <w:rPr>
                <w:rFonts w:ascii="Times New Roman" w:hAnsi="Times New Roman" w:cs="Times New Roman"/>
              </w:rPr>
              <w:t xml:space="preserve">За коришћење јавне површине за остале објекте који нису дефинисани под тачкама 1-7, за сваки започети квадратни метар заузете јавне површине у свим зонама плаћа се накнада утврђена у дневном износу од </w:t>
            </w:r>
            <w:r w:rsidR="00257502">
              <w:rPr>
                <w:rFonts w:ascii="Times New Roman" w:hAnsi="Times New Roman" w:cs="Times New Roman"/>
              </w:rPr>
              <w:t xml:space="preserve">------------------ </w:t>
            </w:r>
          </w:p>
          <w:p w:rsidR="00257502" w:rsidRDefault="00257502" w:rsidP="00F6600B">
            <w:pPr>
              <w:spacing w:after="0"/>
              <w:rPr>
                <w:rFonts w:ascii="Times New Roman" w:hAnsi="Times New Roman" w:cs="Times New Roman"/>
              </w:rPr>
            </w:pPr>
          </w:p>
          <w:p w:rsidR="00257502" w:rsidRDefault="00257502" w:rsidP="00AB7798">
            <w:pPr>
              <w:spacing w:after="0" w:line="240" w:lineRule="auto"/>
              <w:rPr>
                <w:rFonts w:ascii="Times New Roman" w:hAnsi="Times New Roman" w:cs="Times New Roman"/>
              </w:rPr>
            </w:pPr>
          </w:p>
          <w:p w:rsidR="00257502" w:rsidRPr="00257502" w:rsidRDefault="00257502" w:rsidP="00AB7798">
            <w:pPr>
              <w:spacing w:line="240" w:lineRule="auto"/>
              <w:jc w:val="both"/>
              <w:rPr>
                <w:rFonts w:ascii="Times New Roman" w:hAnsi="Times New Roman" w:cs="Times New Roman"/>
              </w:rPr>
            </w:pPr>
            <w:r>
              <w:rPr>
                <w:rFonts w:ascii="Times New Roman" w:hAnsi="Times New Roman" w:cs="Times New Roman"/>
              </w:rPr>
              <w:t xml:space="preserve">За коришћење јавне површине ради постављања тезги, столови </w:t>
            </w:r>
            <w:r w:rsidRPr="00C0221D">
              <w:rPr>
                <w:rFonts w:ascii="Times New Roman" w:hAnsi="Times New Roman" w:cs="Times New Roman"/>
              </w:rPr>
              <w:t>или с</w:t>
            </w:r>
            <w:r>
              <w:rPr>
                <w:rFonts w:ascii="Times New Roman" w:hAnsi="Times New Roman" w:cs="Times New Roman"/>
              </w:rPr>
              <w:t xml:space="preserve">лично на којима се продаје роба, као и за постављање башти угоститељских објеката, </w:t>
            </w:r>
            <w:proofErr w:type="spellStart"/>
            <w:r>
              <w:rPr>
                <w:rFonts w:ascii="Times New Roman" w:hAnsi="Times New Roman" w:cs="Times New Roman"/>
              </w:rPr>
              <w:t>посласлтичра</w:t>
            </w:r>
            <w:proofErr w:type="spellEnd"/>
            <w:r>
              <w:rPr>
                <w:rFonts w:ascii="Times New Roman" w:hAnsi="Times New Roman" w:cs="Times New Roman"/>
              </w:rPr>
              <w:t xml:space="preserve"> и других објеката, за дане </w:t>
            </w:r>
            <w:proofErr w:type="spellStart"/>
            <w:r>
              <w:rPr>
                <w:rFonts w:ascii="Times New Roman" w:hAnsi="Times New Roman" w:cs="Times New Roman"/>
              </w:rPr>
              <w:t>вашара</w:t>
            </w:r>
            <w:proofErr w:type="spellEnd"/>
            <w:r>
              <w:rPr>
                <w:rFonts w:ascii="Times New Roman" w:hAnsi="Times New Roman" w:cs="Times New Roman"/>
              </w:rPr>
              <w:t xml:space="preserve"> и то за 10,11 и 12 септембар  </w:t>
            </w:r>
            <w:r w:rsidRPr="00C0221D">
              <w:rPr>
                <w:rFonts w:ascii="Times New Roman" w:hAnsi="Times New Roman" w:cs="Times New Roman"/>
              </w:rPr>
              <w:t>утврђује</w:t>
            </w:r>
            <w:r>
              <w:rPr>
                <w:rFonts w:ascii="Times New Roman" w:hAnsi="Times New Roman" w:cs="Times New Roman"/>
              </w:rPr>
              <w:t xml:space="preserve">  се накнада </w:t>
            </w:r>
            <w:r w:rsidRPr="00C0221D">
              <w:rPr>
                <w:rFonts w:ascii="Times New Roman" w:hAnsi="Times New Roman" w:cs="Times New Roman"/>
              </w:rPr>
              <w:t xml:space="preserve"> за сваки цео или започети квадратни метар заузете </w:t>
            </w:r>
            <w:r>
              <w:rPr>
                <w:rFonts w:ascii="Times New Roman" w:hAnsi="Times New Roman" w:cs="Times New Roman"/>
              </w:rPr>
              <w:t>јавне површине у дневном износу од ----------------------------------</w:t>
            </w:r>
          </w:p>
          <w:p w:rsidR="00257502" w:rsidRPr="00013331" w:rsidRDefault="00257502" w:rsidP="00F6600B">
            <w:pPr>
              <w:spacing w:after="0"/>
              <w:rPr>
                <w:rFonts w:ascii="Times New Roman" w:hAnsi="Times New Roman" w:cs="Times New Roman"/>
              </w:rPr>
            </w:pPr>
          </w:p>
        </w:tc>
        <w:tc>
          <w:tcPr>
            <w:tcW w:w="2530" w:type="dxa"/>
            <w:tcBorders>
              <w:top w:val="double" w:sz="12" w:space="0" w:color="000000"/>
              <w:left w:val="single" w:sz="4" w:space="0" w:color="000000"/>
              <w:right w:val="double" w:sz="12" w:space="0" w:color="000000"/>
            </w:tcBorders>
            <w:tcMar>
              <w:top w:w="108" w:type="dxa"/>
              <w:left w:w="108" w:type="dxa"/>
              <w:bottom w:w="108" w:type="dxa"/>
              <w:right w:w="108" w:type="dxa"/>
            </w:tcMar>
          </w:tcPr>
          <w:p w:rsidR="00F464EF" w:rsidRPr="00C0221D" w:rsidRDefault="00F464EF" w:rsidP="00F464EF">
            <w:pPr>
              <w:rPr>
                <w:rFonts w:ascii="Times New Roman" w:hAnsi="Times New Roman" w:cs="Times New Roman"/>
              </w:rPr>
            </w:pPr>
          </w:p>
          <w:p w:rsidR="00F464EF" w:rsidRPr="00C0221D" w:rsidRDefault="00F464EF" w:rsidP="00F464EF">
            <w:pPr>
              <w:rPr>
                <w:rFonts w:ascii="Times New Roman" w:hAnsi="Times New Roman" w:cs="Times New Roman"/>
              </w:rPr>
            </w:pPr>
          </w:p>
          <w:p w:rsidR="00F464EF" w:rsidRPr="00C0221D" w:rsidRDefault="00F464EF" w:rsidP="00F464EF">
            <w:pPr>
              <w:rPr>
                <w:rFonts w:ascii="Times New Roman" w:hAnsi="Times New Roman" w:cs="Times New Roman"/>
              </w:rPr>
            </w:pPr>
          </w:p>
          <w:p w:rsidR="004A23DD" w:rsidRDefault="004A23DD" w:rsidP="00F464EF">
            <w:pPr>
              <w:rPr>
                <w:rFonts w:ascii="Times New Roman" w:hAnsi="Times New Roman" w:cs="Times New Roman"/>
              </w:rPr>
            </w:pPr>
          </w:p>
          <w:p w:rsidR="00F464EF" w:rsidRPr="00C0221D" w:rsidRDefault="00F464EF" w:rsidP="00F464EF">
            <w:pPr>
              <w:rPr>
                <w:rFonts w:ascii="Times New Roman" w:hAnsi="Times New Roman" w:cs="Times New Roman"/>
              </w:rPr>
            </w:pPr>
            <w:r w:rsidRPr="00C0221D">
              <w:rPr>
                <w:rFonts w:ascii="Times New Roman" w:hAnsi="Times New Roman" w:cs="Times New Roman"/>
              </w:rPr>
              <w:t>90</w:t>
            </w:r>
          </w:p>
          <w:p w:rsidR="00F464EF" w:rsidRPr="00C0221D" w:rsidRDefault="00F464EF" w:rsidP="00F464EF">
            <w:pPr>
              <w:rPr>
                <w:rFonts w:ascii="Times New Roman" w:hAnsi="Times New Roman" w:cs="Times New Roman"/>
              </w:rPr>
            </w:pPr>
            <w:r w:rsidRPr="00C0221D">
              <w:rPr>
                <w:rFonts w:ascii="Times New Roman" w:hAnsi="Times New Roman" w:cs="Times New Roman"/>
              </w:rPr>
              <w:t>80</w:t>
            </w:r>
          </w:p>
          <w:p w:rsidR="00F464EF" w:rsidRPr="00C0221D" w:rsidRDefault="00F464EF" w:rsidP="00F464EF">
            <w:pPr>
              <w:rPr>
                <w:rFonts w:ascii="Times New Roman" w:hAnsi="Times New Roman" w:cs="Times New Roman"/>
              </w:rPr>
            </w:pPr>
            <w:r w:rsidRPr="00C0221D">
              <w:rPr>
                <w:rFonts w:ascii="Times New Roman" w:hAnsi="Times New Roman" w:cs="Times New Roman"/>
              </w:rPr>
              <w:t>70</w:t>
            </w:r>
          </w:p>
          <w:p w:rsidR="00F6600B" w:rsidRDefault="00F6600B" w:rsidP="00F6600B">
            <w:pPr>
              <w:spacing w:after="0"/>
              <w:rPr>
                <w:rFonts w:ascii="Times New Roman" w:hAnsi="Times New Roman" w:cs="Times New Roman"/>
              </w:rPr>
            </w:pPr>
          </w:p>
          <w:p w:rsidR="00F6600B" w:rsidRDefault="00F6600B" w:rsidP="00F6600B">
            <w:pPr>
              <w:spacing w:after="0"/>
              <w:rPr>
                <w:rFonts w:ascii="Times New Roman" w:hAnsi="Times New Roman" w:cs="Times New Roman"/>
              </w:rPr>
            </w:pPr>
          </w:p>
          <w:p w:rsidR="00013331" w:rsidRDefault="00013331" w:rsidP="00F6600B">
            <w:pPr>
              <w:spacing w:after="0"/>
              <w:rPr>
                <w:rFonts w:ascii="Times New Roman" w:hAnsi="Times New Roman" w:cs="Times New Roman"/>
              </w:rPr>
            </w:pPr>
          </w:p>
          <w:p w:rsidR="00F464EF" w:rsidRDefault="00F6600B" w:rsidP="00F6600B">
            <w:pPr>
              <w:spacing w:after="0"/>
              <w:rPr>
                <w:rFonts w:ascii="Times New Roman" w:hAnsi="Times New Roman" w:cs="Times New Roman"/>
              </w:rPr>
            </w:pPr>
            <w:r>
              <w:rPr>
                <w:rFonts w:ascii="Times New Roman" w:hAnsi="Times New Roman" w:cs="Times New Roman"/>
              </w:rPr>
              <w:t>10</w:t>
            </w:r>
          </w:p>
          <w:p w:rsidR="00257502" w:rsidRDefault="00257502" w:rsidP="00F6600B">
            <w:pPr>
              <w:spacing w:after="0"/>
              <w:rPr>
                <w:rFonts w:ascii="Times New Roman" w:hAnsi="Times New Roman" w:cs="Times New Roman"/>
              </w:rPr>
            </w:pPr>
          </w:p>
          <w:p w:rsidR="00257502" w:rsidRDefault="00257502" w:rsidP="00F6600B">
            <w:pPr>
              <w:spacing w:after="0"/>
              <w:rPr>
                <w:rFonts w:ascii="Times New Roman" w:hAnsi="Times New Roman" w:cs="Times New Roman"/>
              </w:rPr>
            </w:pPr>
          </w:p>
          <w:p w:rsidR="00257502" w:rsidRDefault="00257502" w:rsidP="00F6600B">
            <w:pPr>
              <w:spacing w:after="0"/>
              <w:rPr>
                <w:rFonts w:ascii="Times New Roman" w:hAnsi="Times New Roman" w:cs="Times New Roman"/>
              </w:rPr>
            </w:pPr>
          </w:p>
          <w:p w:rsidR="00257502" w:rsidRDefault="00257502" w:rsidP="00F6600B">
            <w:pPr>
              <w:spacing w:after="0"/>
              <w:rPr>
                <w:rFonts w:ascii="Times New Roman" w:hAnsi="Times New Roman" w:cs="Times New Roman"/>
              </w:rPr>
            </w:pPr>
          </w:p>
          <w:p w:rsidR="00257502" w:rsidRDefault="00257502" w:rsidP="00F6600B">
            <w:pPr>
              <w:spacing w:after="0"/>
              <w:rPr>
                <w:rFonts w:ascii="Times New Roman" w:hAnsi="Times New Roman" w:cs="Times New Roman"/>
              </w:rPr>
            </w:pPr>
          </w:p>
          <w:p w:rsidR="00257502" w:rsidRDefault="00257502" w:rsidP="00F6600B">
            <w:pPr>
              <w:spacing w:after="0"/>
              <w:rPr>
                <w:rFonts w:ascii="Times New Roman" w:hAnsi="Times New Roman" w:cs="Times New Roman"/>
              </w:rPr>
            </w:pPr>
          </w:p>
          <w:p w:rsidR="00257502" w:rsidRPr="00257502" w:rsidRDefault="00257502" w:rsidP="00F6600B">
            <w:pPr>
              <w:spacing w:after="0"/>
              <w:rPr>
                <w:rFonts w:ascii="Times New Roman" w:hAnsi="Times New Roman" w:cs="Times New Roman"/>
              </w:rPr>
            </w:pPr>
            <w:r>
              <w:rPr>
                <w:rFonts w:ascii="Times New Roman" w:hAnsi="Times New Roman" w:cs="Times New Roman"/>
              </w:rPr>
              <w:t>90</w:t>
            </w:r>
          </w:p>
        </w:tc>
      </w:tr>
    </w:tbl>
    <w:p w:rsidR="00F464EF" w:rsidRPr="00257502" w:rsidRDefault="00F464EF" w:rsidP="00F464EF">
      <w:pPr>
        <w:rPr>
          <w:rFonts w:ascii="Times New Roman" w:hAnsi="Times New Roman" w:cs="Times New Roman"/>
        </w:rPr>
      </w:pPr>
    </w:p>
    <w:tbl>
      <w:tblPr>
        <w:tblW w:w="11110" w:type="dxa"/>
        <w:tblInd w:w="108" w:type="dxa"/>
        <w:tblLayout w:type="fixed"/>
        <w:tblCellMar>
          <w:left w:w="10" w:type="dxa"/>
          <w:right w:w="10" w:type="dxa"/>
        </w:tblCellMar>
        <w:tblLook w:val="04A0"/>
      </w:tblPr>
      <w:tblGrid>
        <w:gridCol w:w="514"/>
        <w:gridCol w:w="643"/>
        <w:gridCol w:w="7423"/>
        <w:gridCol w:w="2530"/>
      </w:tblGrid>
      <w:tr w:rsidR="00F464EF" w:rsidRPr="00C0221D" w:rsidTr="00C0221D">
        <w:trPr>
          <w:cantSplit/>
          <w:trHeight w:val="1020"/>
        </w:trPr>
        <w:tc>
          <w:tcPr>
            <w:tcW w:w="514" w:type="dxa"/>
            <w:tcBorders>
              <w:top w:val="double" w:sz="12" w:space="0" w:color="000000"/>
              <w:left w:val="double" w:sz="12" w:space="0" w:color="000000"/>
              <w:bottom w:val="double" w:sz="12" w:space="0" w:color="000000"/>
            </w:tcBorders>
            <w:tcMar>
              <w:top w:w="108" w:type="dxa"/>
              <w:left w:w="108" w:type="dxa"/>
              <w:bottom w:w="108" w:type="dxa"/>
              <w:right w:w="108" w:type="dxa"/>
            </w:tcMar>
          </w:tcPr>
          <w:p w:rsidR="00F464EF" w:rsidRPr="00C0221D" w:rsidRDefault="00F464EF" w:rsidP="00F464EF">
            <w:pPr>
              <w:rPr>
                <w:rFonts w:ascii="Times New Roman" w:hAnsi="Times New Roman" w:cs="Times New Roman"/>
              </w:rPr>
            </w:pPr>
          </w:p>
          <w:p w:rsidR="00F464EF" w:rsidRPr="00C0221D" w:rsidRDefault="00F464EF" w:rsidP="00F464EF">
            <w:pPr>
              <w:rPr>
                <w:rFonts w:ascii="Times New Roman" w:hAnsi="Times New Roman" w:cs="Times New Roman"/>
              </w:rPr>
            </w:pPr>
          </w:p>
        </w:tc>
        <w:tc>
          <w:tcPr>
            <w:tcW w:w="643" w:type="dxa"/>
            <w:tcBorders>
              <w:top w:val="double" w:sz="12" w:space="0" w:color="000000"/>
              <w:left w:val="single" w:sz="4" w:space="0" w:color="000000"/>
              <w:bottom w:val="double" w:sz="12" w:space="0" w:color="000000"/>
            </w:tcBorders>
            <w:tcMar>
              <w:top w:w="108" w:type="dxa"/>
              <w:left w:w="108" w:type="dxa"/>
              <w:bottom w:w="108" w:type="dxa"/>
              <w:right w:w="108" w:type="dxa"/>
            </w:tcMar>
          </w:tcPr>
          <w:p w:rsidR="00F464EF" w:rsidRPr="00C0221D" w:rsidRDefault="00F464EF" w:rsidP="00F464EF">
            <w:pPr>
              <w:rPr>
                <w:rFonts w:ascii="Times New Roman" w:hAnsi="Times New Roman" w:cs="Times New Roman"/>
              </w:rPr>
            </w:pPr>
          </w:p>
        </w:tc>
        <w:tc>
          <w:tcPr>
            <w:tcW w:w="7423" w:type="dxa"/>
            <w:tcBorders>
              <w:top w:val="double" w:sz="12" w:space="0" w:color="000000"/>
              <w:left w:val="single" w:sz="4" w:space="0" w:color="000000"/>
              <w:bottom w:val="double" w:sz="12" w:space="0" w:color="000000"/>
            </w:tcBorders>
            <w:tcMar>
              <w:top w:w="108" w:type="dxa"/>
              <w:left w:w="108" w:type="dxa"/>
              <w:bottom w:w="108" w:type="dxa"/>
              <w:right w:w="108" w:type="dxa"/>
            </w:tcMar>
          </w:tcPr>
          <w:p w:rsidR="00F464EF" w:rsidRPr="00FC59E5" w:rsidRDefault="00F464EF" w:rsidP="00AB7798">
            <w:pPr>
              <w:spacing w:line="240" w:lineRule="auto"/>
              <w:jc w:val="both"/>
              <w:rPr>
                <w:rFonts w:ascii="Times New Roman" w:hAnsi="Times New Roman" w:cs="Times New Roman"/>
                <w:lang w:val="en-US"/>
              </w:rPr>
            </w:pPr>
            <w:r w:rsidRPr="00AB7798">
              <w:rPr>
                <w:rFonts w:ascii="Times New Roman" w:hAnsi="Times New Roman" w:cs="Times New Roman"/>
                <w:b/>
              </w:rPr>
              <w:t>НАПОМЕНА:</w:t>
            </w:r>
            <w:r w:rsidRPr="00C0221D">
              <w:rPr>
                <w:rFonts w:ascii="Times New Roman" w:hAnsi="Times New Roman" w:cs="Times New Roman"/>
              </w:rPr>
              <w:t>Накнада по овом</w:t>
            </w:r>
            <w:r w:rsidR="0073060F">
              <w:rPr>
                <w:rFonts w:ascii="Times New Roman" w:hAnsi="Times New Roman" w:cs="Times New Roman"/>
              </w:rPr>
              <w:t xml:space="preserve"> тарифном броју плаћа се преко </w:t>
            </w:r>
            <w:r w:rsidR="00AB3B0F">
              <w:rPr>
                <w:rFonts w:ascii="Times New Roman" w:hAnsi="Times New Roman" w:cs="Times New Roman"/>
              </w:rPr>
              <w:t xml:space="preserve">Локалне пореске </w:t>
            </w:r>
            <w:proofErr w:type="spellStart"/>
            <w:r w:rsidR="00AB3B0F">
              <w:rPr>
                <w:rFonts w:ascii="Times New Roman" w:hAnsi="Times New Roman" w:cs="Times New Roman"/>
              </w:rPr>
              <w:t>администрације</w:t>
            </w:r>
            <w:r w:rsidR="00F15C1D">
              <w:rPr>
                <w:rFonts w:ascii="Times New Roman" w:hAnsi="Times New Roman" w:cs="Times New Roman"/>
              </w:rPr>
              <w:t>Општинске</w:t>
            </w:r>
            <w:proofErr w:type="spellEnd"/>
            <w:r w:rsidR="00F15C1D">
              <w:rPr>
                <w:rFonts w:ascii="Times New Roman" w:hAnsi="Times New Roman" w:cs="Times New Roman"/>
              </w:rPr>
              <w:t xml:space="preserve"> управе</w:t>
            </w:r>
            <w:r w:rsidR="00AB7798">
              <w:rPr>
                <w:rFonts w:ascii="Times New Roman" w:hAnsi="Times New Roman" w:cs="Times New Roman"/>
              </w:rPr>
              <w:t xml:space="preserve"> о</w:t>
            </w:r>
            <w:r w:rsidRPr="00C0221D">
              <w:rPr>
                <w:rFonts w:ascii="Times New Roman" w:hAnsi="Times New Roman" w:cs="Times New Roman"/>
              </w:rPr>
              <w:t xml:space="preserve">пштине </w:t>
            </w:r>
            <w:r w:rsidR="00AB3B0F">
              <w:rPr>
                <w:rFonts w:ascii="Times New Roman" w:hAnsi="Times New Roman" w:cs="Times New Roman"/>
              </w:rPr>
              <w:t>Владичин Хан</w:t>
            </w:r>
            <w:r w:rsidR="00E456F2">
              <w:rPr>
                <w:rFonts w:ascii="Times New Roman" w:hAnsi="Times New Roman" w:cs="Times New Roman"/>
              </w:rPr>
              <w:t>, на уплатни рачун број:</w:t>
            </w:r>
            <w:r w:rsidRPr="00C0221D">
              <w:rPr>
                <w:rFonts w:ascii="Times New Roman" w:hAnsi="Times New Roman" w:cs="Times New Roman"/>
              </w:rPr>
              <w:t>840-7</w:t>
            </w:r>
            <w:r w:rsidR="00E456F2">
              <w:rPr>
                <w:rFonts w:ascii="Times New Roman" w:hAnsi="Times New Roman" w:cs="Times New Roman"/>
              </w:rPr>
              <w:t>14565843-77</w:t>
            </w:r>
            <w:r w:rsidR="00FC59E5">
              <w:rPr>
                <w:rFonts w:ascii="Times New Roman" w:hAnsi="Times New Roman" w:cs="Times New Roman"/>
                <w:lang w:val="en-US"/>
              </w:rPr>
              <w:t>.</w:t>
            </w:r>
            <w:r w:rsidR="00FC59E5" w:rsidRPr="00FC59E5">
              <w:rPr>
                <w:rFonts w:ascii="Times New Roman" w:hAnsi="Times New Roman" w:cs="Times New Roman"/>
              </w:rPr>
              <w:t xml:space="preserve"> Потребна документација: Пријава и решење Службе надлежне за послове издавања грађевинских дозвола којим се одобрава коришћење </w:t>
            </w:r>
            <w:proofErr w:type="spellStart"/>
            <w:r w:rsidR="00FC59E5" w:rsidRPr="00FC59E5">
              <w:rPr>
                <w:rFonts w:ascii="Times New Roman" w:hAnsi="Times New Roman" w:cs="Times New Roman"/>
              </w:rPr>
              <w:t>јавние</w:t>
            </w:r>
            <w:proofErr w:type="spellEnd"/>
            <w:r w:rsidR="00FC59E5" w:rsidRPr="00FC59E5">
              <w:rPr>
                <w:rFonts w:ascii="Times New Roman" w:hAnsi="Times New Roman" w:cs="Times New Roman"/>
              </w:rPr>
              <w:t xml:space="preserve"> површине.</w:t>
            </w:r>
          </w:p>
        </w:tc>
        <w:tc>
          <w:tcPr>
            <w:tcW w:w="2530" w:type="dxa"/>
            <w:tcBorders>
              <w:top w:val="double" w:sz="12" w:space="0" w:color="000000"/>
              <w:left w:val="single" w:sz="4" w:space="0" w:color="000000"/>
              <w:bottom w:val="double" w:sz="12" w:space="0" w:color="000000"/>
              <w:right w:val="double" w:sz="12" w:space="0" w:color="000000"/>
            </w:tcBorders>
            <w:tcMar>
              <w:top w:w="108" w:type="dxa"/>
              <w:left w:w="108" w:type="dxa"/>
              <w:bottom w:w="108" w:type="dxa"/>
              <w:right w:w="108" w:type="dxa"/>
            </w:tcMar>
          </w:tcPr>
          <w:p w:rsidR="00F464EF" w:rsidRPr="00C0221D" w:rsidRDefault="00F464EF" w:rsidP="00F464EF">
            <w:pPr>
              <w:rPr>
                <w:rFonts w:ascii="Times New Roman" w:hAnsi="Times New Roman" w:cs="Times New Roman"/>
              </w:rPr>
            </w:pPr>
          </w:p>
        </w:tc>
      </w:tr>
    </w:tbl>
    <w:p w:rsidR="0073060F" w:rsidRPr="00C0221D" w:rsidRDefault="0073060F" w:rsidP="00AB7798">
      <w:pPr>
        <w:spacing w:line="240" w:lineRule="auto"/>
        <w:rPr>
          <w:rFonts w:ascii="Times New Roman" w:hAnsi="Times New Roman" w:cs="Times New Roman"/>
        </w:rPr>
      </w:pPr>
    </w:p>
    <w:p w:rsidR="0073060F" w:rsidRPr="00611855" w:rsidRDefault="00611855" w:rsidP="00AB7798">
      <w:pPr>
        <w:spacing w:line="240" w:lineRule="auto"/>
        <w:jc w:val="both"/>
        <w:rPr>
          <w:rFonts w:ascii="Times New Roman" w:hAnsi="Times New Roman" w:cs="Times New Roman"/>
          <w:sz w:val="24"/>
          <w:szCs w:val="24"/>
        </w:rPr>
      </w:pPr>
      <w:proofErr w:type="spellStart"/>
      <w:r w:rsidRPr="00611855">
        <w:rPr>
          <w:rFonts w:ascii="Times New Roman" w:hAnsi="Times New Roman" w:cs="Times New Roman"/>
          <w:sz w:val="24"/>
          <w:szCs w:val="24"/>
        </w:rPr>
        <w:t>2.Накнада</w:t>
      </w:r>
      <w:proofErr w:type="spellEnd"/>
      <w:r w:rsidRPr="00611855">
        <w:rPr>
          <w:rFonts w:ascii="Times New Roman" w:hAnsi="Times New Roman" w:cs="Times New Roman"/>
          <w:sz w:val="24"/>
          <w:szCs w:val="24"/>
        </w:rPr>
        <w:t xml:space="preserve"> за коришћење јавне површине за оглашавање за сопствене потребе и за потребе других лица, као и за коришћење површине и објекта за оглашавање за сопствене потребе и за потребе других лица којим се </w:t>
      </w:r>
      <w:r w:rsidRPr="00611855">
        <w:rPr>
          <w:rFonts w:ascii="Times New Roman" w:hAnsi="Times New Roman" w:cs="Times New Roman"/>
          <w:sz w:val="24"/>
          <w:szCs w:val="24"/>
        </w:rPr>
        <w:lastRenderedPageBreak/>
        <w:t>врши непосредни утицај на расположивост, квалитет или неку другу особину јавне површине, за које дозволу издаје надлежни орган јединице локалне самоуправе</w:t>
      </w:r>
    </w:p>
    <w:tbl>
      <w:tblPr>
        <w:tblW w:w="11136" w:type="dxa"/>
        <w:tblInd w:w="108" w:type="dxa"/>
        <w:tblLayout w:type="fixed"/>
        <w:tblCellMar>
          <w:left w:w="10" w:type="dxa"/>
          <w:right w:w="10" w:type="dxa"/>
        </w:tblCellMar>
        <w:tblLook w:val="04A0"/>
      </w:tblPr>
      <w:tblGrid>
        <w:gridCol w:w="557"/>
        <w:gridCol w:w="543"/>
        <w:gridCol w:w="7480"/>
        <w:gridCol w:w="2556"/>
      </w:tblGrid>
      <w:tr w:rsidR="00F464EF" w:rsidRPr="00C0221D" w:rsidTr="00C0221D">
        <w:trPr>
          <w:cantSplit/>
          <w:trHeight w:val="1410"/>
        </w:trPr>
        <w:tc>
          <w:tcPr>
            <w:tcW w:w="557" w:type="dxa"/>
            <w:tcBorders>
              <w:top w:val="double" w:sz="12" w:space="0" w:color="000000"/>
              <w:left w:val="double" w:sz="12" w:space="0" w:color="000000"/>
            </w:tcBorders>
            <w:tcMar>
              <w:top w:w="0" w:type="dxa"/>
              <w:left w:w="108" w:type="dxa"/>
              <w:bottom w:w="0" w:type="dxa"/>
              <w:right w:w="108" w:type="dxa"/>
            </w:tcMar>
          </w:tcPr>
          <w:p w:rsidR="00F464EF" w:rsidRPr="00C0221D" w:rsidRDefault="00F464EF" w:rsidP="00F464EF">
            <w:pPr>
              <w:rPr>
                <w:rFonts w:ascii="Times New Roman" w:hAnsi="Times New Roman" w:cs="Times New Roman"/>
              </w:rPr>
            </w:pPr>
            <w:r w:rsidRPr="00C0221D">
              <w:rPr>
                <w:rFonts w:ascii="Times New Roman" w:hAnsi="Times New Roman" w:cs="Times New Roman"/>
              </w:rPr>
              <w:t>тачка</w:t>
            </w:r>
          </w:p>
        </w:tc>
        <w:tc>
          <w:tcPr>
            <w:tcW w:w="543" w:type="dxa"/>
            <w:tcBorders>
              <w:top w:val="double" w:sz="12" w:space="0" w:color="000000"/>
              <w:left w:val="single" w:sz="4" w:space="0" w:color="000000"/>
            </w:tcBorders>
            <w:tcMar>
              <w:top w:w="0" w:type="dxa"/>
              <w:left w:w="108" w:type="dxa"/>
              <w:bottom w:w="0" w:type="dxa"/>
              <w:right w:w="108" w:type="dxa"/>
            </w:tcMar>
          </w:tcPr>
          <w:p w:rsidR="00F464EF" w:rsidRPr="00C0221D" w:rsidRDefault="00F464EF" w:rsidP="00F464EF">
            <w:pPr>
              <w:rPr>
                <w:rFonts w:ascii="Times New Roman" w:hAnsi="Times New Roman" w:cs="Times New Roman"/>
              </w:rPr>
            </w:pPr>
            <w:proofErr w:type="spellStart"/>
            <w:r w:rsidRPr="00C0221D">
              <w:rPr>
                <w:rFonts w:ascii="Times New Roman" w:hAnsi="Times New Roman" w:cs="Times New Roman"/>
              </w:rPr>
              <w:t>подтачка</w:t>
            </w:r>
            <w:proofErr w:type="spellEnd"/>
          </w:p>
        </w:tc>
        <w:tc>
          <w:tcPr>
            <w:tcW w:w="7480" w:type="dxa"/>
            <w:tcBorders>
              <w:top w:val="double" w:sz="12" w:space="0" w:color="000000"/>
              <w:left w:val="single" w:sz="4" w:space="0" w:color="000000"/>
            </w:tcBorders>
            <w:tcMar>
              <w:top w:w="0" w:type="dxa"/>
              <w:left w:w="108" w:type="dxa"/>
              <w:bottom w:w="0" w:type="dxa"/>
              <w:right w:w="108" w:type="dxa"/>
            </w:tcMar>
          </w:tcPr>
          <w:p w:rsidR="00F464EF" w:rsidRPr="00C0221D" w:rsidRDefault="00F464EF" w:rsidP="00F464EF">
            <w:pPr>
              <w:rPr>
                <w:rFonts w:ascii="Times New Roman" w:hAnsi="Times New Roman" w:cs="Times New Roman"/>
              </w:rPr>
            </w:pPr>
          </w:p>
          <w:p w:rsidR="00F464EF" w:rsidRPr="00C0221D" w:rsidRDefault="00F464EF" w:rsidP="00F464EF">
            <w:pPr>
              <w:rPr>
                <w:rFonts w:ascii="Times New Roman" w:hAnsi="Times New Roman" w:cs="Times New Roman"/>
              </w:rPr>
            </w:pPr>
          </w:p>
          <w:p w:rsidR="00F464EF" w:rsidRPr="00C0221D" w:rsidRDefault="00F464EF" w:rsidP="00F464EF">
            <w:pPr>
              <w:rPr>
                <w:rFonts w:ascii="Times New Roman" w:hAnsi="Times New Roman" w:cs="Times New Roman"/>
              </w:rPr>
            </w:pPr>
            <w:r w:rsidRPr="00C0221D">
              <w:rPr>
                <w:rFonts w:ascii="Times New Roman" w:hAnsi="Times New Roman" w:cs="Times New Roman"/>
              </w:rPr>
              <w:t>ДЕЛАТНОСТ</w:t>
            </w:r>
          </w:p>
        </w:tc>
        <w:tc>
          <w:tcPr>
            <w:tcW w:w="2556" w:type="dxa"/>
            <w:tcBorders>
              <w:top w:val="double" w:sz="12" w:space="0" w:color="000000"/>
              <w:left w:val="single" w:sz="4" w:space="0" w:color="000000"/>
              <w:right w:val="double" w:sz="12" w:space="0" w:color="000000"/>
            </w:tcBorders>
            <w:tcMar>
              <w:top w:w="0" w:type="dxa"/>
              <w:left w:w="108" w:type="dxa"/>
              <w:bottom w:w="0" w:type="dxa"/>
              <w:right w:w="108" w:type="dxa"/>
            </w:tcMar>
          </w:tcPr>
          <w:p w:rsidR="00F464EF" w:rsidRPr="00C0221D" w:rsidRDefault="00F464EF" w:rsidP="00F464EF">
            <w:pPr>
              <w:rPr>
                <w:rFonts w:ascii="Times New Roman" w:hAnsi="Times New Roman" w:cs="Times New Roman"/>
              </w:rPr>
            </w:pPr>
          </w:p>
          <w:p w:rsidR="00F464EF" w:rsidRPr="00C0221D" w:rsidRDefault="00F464EF" w:rsidP="00F464EF">
            <w:pPr>
              <w:rPr>
                <w:rFonts w:ascii="Times New Roman" w:hAnsi="Times New Roman" w:cs="Times New Roman"/>
              </w:rPr>
            </w:pPr>
            <w:r w:rsidRPr="00C0221D">
              <w:rPr>
                <w:rFonts w:ascii="Times New Roman" w:hAnsi="Times New Roman" w:cs="Times New Roman"/>
              </w:rPr>
              <w:t>ИЗНОС ТАКСЕ</w:t>
            </w:r>
          </w:p>
          <w:p w:rsidR="00F464EF" w:rsidRPr="00C0221D" w:rsidRDefault="00F464EF" w:rsidP="00F464EF">
            <w:pPr>
              <w:rPr>
                <w:rFonts w:ascii="Times New Roman" w:hAnsi="Times New Roman" w:cs="Times New Roman"/>
              </w:rPr>
            </w:pPr>
            <w:r w:rsidRPr="00C0221D">
              <w:rPr>
                <w:rFonts w:ascii="Times New Roman" w:hAnsi="Times New Roman" w:cs="Times New Roman"/>
              </w:rPr>
              <w:t>НА ДНЕВНОМ НИВОУ У ДИНАРИМА ПО м2</w:t>
            </w:r>
          </w:p>
        </w:tc>
      </w:tr>
      <w:tr w:rsidR="00F464EF" w:rsidRPr="00C0221D" w:rsidTr="00C0221D">
        <w:trPr>
          <w:trHeight w:val="3733"/>
        </w:trPr>
        <w:tc>
          <w:tcPr>
            <w:tcW w:w="557" w:type="dxa"/>
            <w:tcBorders>
              <w:left w:val="double" w:sz="12" w:space="0" w:color="000000"/>
              <w:bottom w:val="single" w:sz="4" w:space="0" w:color="000000"/>
            </w:tcBorders>
            <w:tcMar>
              <w:top w:w="0" w:type="dxa"/>
              <w:left w:w="108" w:type="dxa"/>
              <w:bottom w:w="0" w:type="dxa"/>
              <w:right w:w="108" w:type="dxa"/>
            </w:tcMar>
          </w:tcPr>
          <w:p w:rsidR="00F464EF" w:rsidRPr="00C0221D" w:rsidRDefault="00F464EF" w:rsidP="00F464EF">
            <w:pPr>
              <w:rPr>
                <w:rFonts w:ascii="Times New Roman" w:hAnsi="Times New Roman" w:cs="Times New Roman"/>
              </w:rPr>
            </w:pPr>
          </w:p>
          <w:p w:rsidR="00F464EF" w:rsidRPr="00C0221D" w:rsidRDefault="00F464EF" w:rsidP="00F464EF">
            <w:pPr>
              <w:rPr>
                <w:rFonts w:ascii="Times New Roman" w:hAnsi="Times New Roman" w:cs="Times New Roman"/>
              </w:rPr>
            </w:pPr>
            <w:r w:rsidRPr="00C0221D">
              <w:rPr>
                <w:rFonts w:ascii="Times New Roman" w:hAnsi="Times New Roman" w:cs="Times New Roman"/>
              </w:rPr>
              <w:t>2</w:t>
            </w:r>
          </w:p>
        </w:tc>
        <w:tc>
          <w:tcPr>
            <w:tcW w:w="543" w:type="dxa"/>
            <w:tcBorders>
              <w:left w:val="single" w:sz="4" w:space="0" w:color="000000"/>
              <w:bottom w:val="single" w:sz="4" w:space="0" w:color="000000"/>
            </w:tcBorders>
            <w:tcMar>
              <w:top w:w="0" w:type="dxa"/>
              <w:left w:w="108" w:type="dxa"/>
              <w:bottom w:w="0" w:type="dxa"/>
              <w:right w:w="108" w:type="dxa"/>
            </w:tcMar>
          </w:tcPr>
          <w:p w:rsidR="00F464EF" w:rsidRPr="00C0221D" w:rsidRDefault="00F464EF" w:rsidP="00F464EF">
            <w:pPr>
              <w:rPr>
                <w:rFonts w:ascii="Times New Roman" w:hAnsi="Times New Roman" w:cs="Times New Roman"/>
              </w:rPr>
            </w:pPr>
          </w:p>
          <w:p w:rsidR="00F464EF" w:rsidRPr="00C0221D" w:rsidRDefault="00F464EF" w:rsidP="00F464EF">
            <w:pPr>
              <w:rPr>
                <w:rFonts w:ascii="Times New Roman" w:hAnsi="Times New Roman" w:cs="Times New Roman"/>
              </w:rPr>
            </w:pPr>
            <w:r w:rsidRPr="00C0221D">
              <w:rPr>
                <w:rFonts w:ascii="Times New Roman" w:hAnsi="Times New Roman" w:cs="Times New Roman"/>
              </w:rPr>
              <w:t>1</w:t>
            </w:r>
          </w:p>
        </w:tc>
        <w:tc>
          <w:tcPr>
            <w:tcW w:w="7480" w:type="dxa"/>
            <w:tcBorders>
              <w:left w:val="single" w:sz="4" w:space="0" w:color="000000"/>
              <w:bottom w:val="single" w:sz="4" w:space="0" w:color="000000"/>
            </w:tcBorders>
            <w:tcMar>
              <w:top w:w="0" w:type="dxa"/>
              <w:left w:w="108" w:type="dxa"/>
              <w:bottom w:w="0" w:type="dxa"/>
              <w:right w:w="108" w:type="dxa"/>
            </w:tcMar>
          </w:tcPr>
          <w:p w:rsidR="00F464EF" w:rsidRPr="00C0221D" w:rsidRDefault="00F464EF" w:rsidP="00AB7798">
            <w:pPr>
              <w:spacing w:line="240" w:lineRule="auto"/>
              <w:rPr>
                <w:rFonts w:ascii="Times New Roman" w:hAnsi="Times New Roman" w:cs="Times New Roman"/>
              </w:rPr>
            </w:pPr>
          </w:p>
          <w:p w:rsidR="00F464EF" w:rsidRPr="00C0221D" w:rsidRDefault="00F464EF" w:rsidP="00AB7798">
            <w:pPr>
              <w:spacing w:line="240" w:lineRule="auto"/>
              <w:jc w:val="both"/>
              <w:rPr>
                <w:rFonts w:ascii="Times New Roman" w:hAnsi="Times New Roman" w:cs="Times New Roman"/>
              </w:rPr>
            </w:pPr>
            <w:r w:rsidRPr="00C0221D">
              <w:rPr>
                <w:rFonts w:ascii="Times New Roman" w:hAnsi="Times New Roman" w:cs="Times New Roman"/>
              </w:rPr>
              <w:t>Накнада за коришћење јавне површине за оглашавање за сопствене потребе и за потребе других лица, као и за коришћење површине и објекта за оглашавање за сопствене потребе и за потребе других лица којим се врши непосредни утицај на расположивост, квалитет или неку другу особину јавне површине, за које дозволу издаје надлежни орган јединице локалне самоуправе предузећа, предузетници и физичка лица плаћају накнаду утврђену у дневном износу по зонама</w:t>
            </w:r>
          </w:p>
          <w:p w:rsidR="00F464EF" w:rsidRPr="00C0221D" w:rsidRDefault="00F464EF" w:rsidP="00F464EF">
            <w:pPr>
              <w:rPr>
                <w:rFonts w:ascii="Times New Roman" w:hAnsi="Times New Roman" w:cs="Times New Roman"/>
              </w:rPr>
            </w:pPr>
          </w:p>
          <w:p w:rsidR="00F464EF" w:rsidRPr="00C0221D" w:rsidRDefault="00F464EF" w:rsidP="00F464EF">
            <w:pPr>
              <w:rPr>
                <w:rFonts w:ascii="Times New Roman" w:hAnsi="Times New Roman" w:cs="Times New Roman"/>
              </w:rPr>
            </w:pPr>
            <w:r w:rsidRPr="00C0221D">
              <w:rPr>
                <w:rFonts w:ascii="Times New Roman" w:hAnsi="Times New Roman" w:cs="Times New Roman"/>
              </w:rPr>
              <w:t>- на подручју I зоне ---------------------------------------------</w:t>
            </w:r>
          </w:p>
          <w:p w:rsidR="00F464EF" w:rsidRPr="00C0221D" w:rsidRDefault="00F464EF" w:rsidP="00F464EF">
            <w:pPr>
              <w:rPr>
                <w:rFonts w:ascii="Times New Roman" w:hAnsi="Times New Roman" w:cs="Times New Roman"/>
              </w:rPr>
            </w:pPr>
            <w:r w:rsidRPr="00C0221D">
              <w:rPr>
                <w:rFonts w:ascii="Times New Roman" w:hAnsi="Times New Roman" w:cs="Times New Roman"/>
              </w:rPr>
              <w:t>- на подручју II зоне --------------------------------------------</w:t>
            </w:r>
          </w:p>
          <w:p w:rsidR="00F464EF" w:rsidRPr="00C0221D" w:rsidRDefault="00F464EF" w:rsidP="00F464EF">
            <w:pPr>
              <w:rPr>
                <w:rFonts w:ascii="Times New Roman" w:hAnsi="Times New Roman" w:cs="Times New Roman"/>
              </w:rPr>
            </w:pPr>
            <w:r w:rsidRPr="00C0221D">
              <w:rPr>
                <w:rFonts w:ascii="Times New Roman" w:hAnsi="Times New Roman" w:cs="Times New Roman"/>
              </w:rPr>
              <w:t>- на подручју III зоне-------------------------------------------</w:t>
            </w:r>
          </w:p>
          <w:p w:rsidR="00F464EF" w:rsidRPr="00C0221D" w:rsidRDefault="00F464EF" w:rsidP="00F464EF">
            <w:pPr>
              <w:rPr>
                <w:rFonts w:ascii="Times New Roman" w:hAnsi="Times New Roman" w:cs="Times New Roman"/>
              </w:rPr>
            </w:pPr>
          </w:p>
        </w:tc>
        <w:tc>
          <w:tcPr>
            <w:tcW w:w="2556" w:type="dxa"/>
            <w:tcBorders>
              <w:left w:val="single" w:sz="4" w:space="0" w:color="000000"/>
              <w:bottom w:val="single" w:sz="4" w:space="0" w:color="000000"/>
              <w:right w:val="double" w:sz="12" w:space="0" w:color="000000"/>
            </w:tcBorders>
            <w:tcMar>
              <w:top w:w="0" w:type="dxa"/>
              <w:left w:w="108" w:type="dxa"/>
              <w:bottom w:w="0" w:type="dxa"/>
              <w:right w:w="108" w:type="dxa"/>
            </w:tcMar>
          </w:tcPr>
          <w:p w:rsidR="00F464EF" w:rsidRPr="00C0221D" w:rsidRDefault="00F464EF" w:rsidP="00F464EF">
            <w:pPr>
              <w:rPr>
                <w:rFonts w:ascii="Times New Roman" w:hAnsi="Times New Roman" w:cs="Times New Roman"/>
              </w:rPr>
            </w:pPr>
          </w:p>
          <w:p w:rsidR="00F464EF" w:rsidRPr="00C0221D" w:rsidRDefault="00F464EF" w:rsidP="00F464EF">
            <w:pPr>
              <w:rPr>
                <w:rFonts w:ascii="Times New Roman" w:hAnsi="Times New Roman" w:cs="Times New Roman"/>
              </w:rPr>
            </w:pPr>
          </w:p>
          <w:p w:rsidR="00F464EF" w:rsidRPr="00C0221D" w:rsidRDefault="00F464EF" w:rsidP="00F464EF">
            <w:pPr>
              <w:rPr>
                <w:rFonts w:ascii="Times New Roman" w:hAnsi="Times New Roman" w:cs="Times New Roman"/>
              </w:rPr>
            </w:pPr>
          </w:p>
          <w:p w:rsidR="00F464EF" w:rsidRPr="00C0221D" w:rsidRDefault="00F464EF" w:rsidP="00F464EF">
            <w:pPr>
              <w:rPr>
                <w:rFonts w:ascii="Times New Roman" w:hAnsi="Times New Roman" w:cs="Times New Roman"/>
              </w:rPr>
            </w:pPr>
          </w:p>
          <w:p w:rsidR="00F464EF" w:rsidRPr="00C0221D" w:rsidRDefault="00F464EF" w:rsidP="00F464EF">
            <w:pPr>
              <w:rPr>
                <w:rFonts w:ascii="Times New Roman" w:hAnsi="Times New Roman" w:cs="Times New Roman"/>
              </w:rPr>
            </w:pPr>
          </w:p>
          <w:p w:rsidR="00F464EF" w:rsidRPr="00C0221D" w:rsidRDefault="00F464EF" w:rsidP="00F464EF">
            <w:pPr>
              <w:rPr>
                <w:rFonts w:ascii="Times New Roman" w:hAnsi="Times New Roman" w:cs="Times New Roman"/>
              </w:rPr>
            </w:pPr>
          </w:p>
          <w:p w:rsidR="00611855" w:rsidRDefault="00611855" w:rsidP="00F464EF">
            <w:pPr>
              <w:rPr>
                <w:rFonts w:ascii="Times New Roman" w:hAnsi="Times New Roman" w:cs="Times New Roman"/>
              </w:rPr>
            </w:pPr>
          </w:p>
          <w:p w:rsidR="00F464EF" w:rsidRPr="00574FCB" w:rsidRDefault="00574FCB" w:rsidP="00F464EF">
            <w:pPr>
              <w:rPr>
                <w:rFonts w:ascii="Times New Roman" w:hAnsi="Times New Roman" w:cs="Times New Roman"/>
              </w:rPr>
            </w:pPr>
            <w:r>
              <w:rPr>
                <w:rFonts w:ascii="Times New Roman" w:hAnsi="Times New Roman" w:cs="Times New Roman"/>
              </w:rPr>
              <w:t>20</w:t>
            </w:r>
          </w:p>
          <w:p w:rsidR="00F464EF" w:rsidRPr="00574FCB" w:rsidRDefault="00574FCB" w:rsidP="00F464EF">
            <w:pPr>
              <w:rPr>
                <w:rFonts w:ascii="Times New Roman" w:hAnsi="Times New Roman" w:cs="Times New Roman"/>
              </w:rPr>
            </w:pPr>
            <w:r>
              <w:rPr>
                <w:rFonts w:ascii="Times New Roman" w:hAnsi="Times New Roman" w:cs="Times New Roman"/>
              </w:rPr>
              <w:t>15</w:t>
            </w:r>
          </w:p>
          <w:p w:rsidR="00F464EF" w:rsidRPr="00C0221D" w:rsidRDefault="00574FCB" w:rsidP="00F464EF">
            <w:pPr>
              <w:rPr>
                <w:rFonts w:ascii="Times New Roman" w:hAnsi="Times New Roman" w:cs="Times New Roman"/>
              </w:rPr>
            </w:pPr>
            <w:r>
              <w:rPr>
                <w:rFonts w:ascii="Times New Roman" w:hAnsi="Times New Roman" w:cs="Times New Roman"/>
              </w:rPr>
              <w:t>1</w:t>
            </w:r>
            <w:r w:rsidR="00F464EF" w:rsidRPr="00C0221D">
              <w:rPr>
                <w:rFonts w:ascii="Times New Roman" w:hAnsi="Times New Roman" w:cs="Times New Roman"/>
              </w:rPr>
              <w:t>0</w:t>
            </w:r>
          </w:p>
        </w:tc>
      </w:tr>
      <w:tr w:rsidR="00F464EF" w:rsidRPr="00C0221D" w:rsidTr="00C0221D">
        <w:trPr>
          <w:trHeight w:val="1394"/>
        </w:trPr>
        <w:tc>
          <w:tcPr>
            <w:tcW w:w="557" w:type="dxa"/>
            <w:tcBorders>
              <w:top w:val="double" w:sz="12" w:space="0" w:color="000000"/>
              <w:left w:val="double" w:sz="12" w:space="0" w:color="000000"/>
              <w:bottom w:val="double" w:sz="12" w:space="0" w:color="000000"/>
            </w:tcBorders>
            <w:tcMar>
              <w:top w:w="108" w:type="dxa"/>
              <w:left w:w="108" w:type="dxa"/>
              <w:bottom w:w="108" w:type="dxa"/>
              <w:right w:w="108" w:type="dxa"/>
            </w:tcMar>
          </w:tcPr>
          <w:p w:rsidR="00F464EF" w:rsidRPr="00C0221D" w:rsidRDefault="00F464EF" w:rsidP="00F464EF">
            <w:pPr>
              <w:rPr>
                <w:rFonts w:ascii="Times New Roman" w:hAnsi="Times New Roman" w:cs="Times New Roman"/>
              </w:rPr>
            </w:pPr>
          </w:p>
        </w:tc>
        <w:tc>
          <w:tcPr>
            <w:tcW w:w="543" w:type="dxa"/>
            <w:tcBorders>
              <w:top w:val="double" w:sz="12" w:space="0" w:color="000000"/>
              <w:left w:val="single" w:sz="4" w:space="0" w:color="000000"/>
              <w:bottom w:val="double" w:sz="12" w:space="0" w:color="000000"/>
            </w:tcBorders>
            <w:tcMar>
              <w:top w:w="108" w:type="dxa"/>
              <w:left w:w="108" w:type="dxa"/>
              <w:bottom w:w="108" w:type="dxa"/>
              <w:right w:w="108" w:type="dxa"/>
            </w:tcMar>
          </w:tcPr>
          <w:p w:rsidR="00F464EF" w:rsidRPr="00C0221D" w:rsidRDefault="00F464EF" w:rsidP="00F464EF">
            <w:pPr>
              <w:rPr>
                <w:rFonts w:ascii="Times New Roman" w:hAnsi="Times New Roman" w:cs="Times New Roman"/>
              </w:rPr>
            </w:pPr>
          </w:p>
          <w:p w:rsidR="00F464EF" w:rsidRPr="00C0221D" w:rsidRDefault="00F464EF" w:rsidP="00F464EF">
            <w:pPr>
              <w:rPr>
                <w:rFonts w:ascii="Times New Roman" w:hAnsi="Times New Roman" w:cs="Times New Roman"/>
              </w:rPr>
            </w:pPr>
          </w:p>
        </w:tc>
        <w:tc>
          <w:tcPr>
            <w:tcW w:w="7480" w:type="dxa"/>
            <w:tcBorders>
              <w:top w:val="double" w:sz="12" w:space="0" w:color="000000"/>
              <w:left w:val="single" w:sz="4" w:space="0" w:color="000000"/>
              <w:bottom w:val="double" w:sz="12" w:space="0" w:color="000000"/>
            </w:tcBorders>
            <w:tcMar>
              <w:top w:w="108" w:type="dxa"/>
              <w:left w:w="108" w:type="dxa"/>
              <w:bottom w:w="108" w:type="dxa"/>
              <w:right w:w="108" w:type="dxa"/>
            </w:tcMar>
          </w:tcPr>
          <w:p w:rsidR="00F464EF" w:rsidRPr="00C0221D" w:rsidRDefault="00F15C1D" w:rsidP="00AB7798">
            <w:pPr>
              <w:spacing w:line="240" w:lineRule="auto"/>
              <w:jc w:val="both"/>
              <w:rPr>
                <w:rFonts w:ascii="Times New Roman" w:hAnsi="Times New Roman" w:cs="Times New Roman"/>
              </w:rPr>
            </w:pPr>
            <w:r w:rsidRPr="00AB7798">
              <w:rPr>
                <w:rFonts w:ascii="Times New Roman" w:hAnsi="Times New Roman" w:cs="Times New Roman"/>
                <w:b/>
              </w:rPr>
              <w:t>НАПОМЕНА:</w:t>
            </w:r>
            <w:r w:rsidR="0073060F">
              <w:rPr>
                <w:rFonts w:ascii="Times New Roman" w:hAnsi="Times New Roman" w:cs="Times New Roman"/>
              </w:rPr>
              <w:t xml:space="preserve"> Наплату накнаде врши </w:t>
            </w:r>
            <w:r w:rsidRPr="0073060F">
              <w:rPr>
                <w:rFonts w:ascii="Times New Roman" w:hAnsi="Times New Roman" w:cs="Times New Roman"/>
              </w:rPr>
              <w:t xml:space="preserve">Локална пореска </w:t>
            </w:r>
            <w:proofErr w:type="spellStart"/>
            <w:r w:rsidRPr="0073060F">
              <w:rPr>
                <w:rFonts w:ascii="Times New Roman" w:hAnsi="Times New Roman" w:cs="Times New Roman"/>
              </w:rPr>
              <w:t>администрација</w:t>
            </w:r>
            <w:r w:rsidR="00AB7798">
              <w:rPr>
                <w:rFonts w:ascii="Times New Roman" w:hAnsi="Times New Roman" w:cs="Times New Roman"/>
              </w:rPr>
              <w:t>Општинске</w:t>
            </w:r>
            <w:proofErr w:type="spellEnd"/>
            <w:r w:rsidR="00AB7798">
              <w:rPr>
                <w:rFonts w:ascii="Times New Roman" w:hAnsi="Times New Roman" w:cs="Times New Roman"/>
              </w:rPr>
              <w:t xml:space="preserve"> управе опш</w:t>
            </w:r>
            <w:r w:rsidR="00F464EF" w:rsidRPr="00C0221D">
              <w:rPr>
                <w:rFonts w:ascii="Times New Roman" w:hAnsi="Times New Roman" w:cs="Times New Roman"/>
              </w:rPr>
              <w:t xml:space="preserve">тине </w:t>
            </w:r>
            <w:r>
              <w:rPr>
                <w:rFonts w:ascii="Times New Roman" w:hAnsi="Times New Roman" w:cs="Times New Roman"/>
              </w:rPr>
              <w:t>Владичин Хан</w:t>
            </w:r>
            <w:r w:rsidR="00F464EF" w:rsidRPr="00C0221D">
              <w:rPr>
                <w:rFonts w:ascii="Times New Roman" w:hAnsi="Times New Roman" w:cs="Times New Roman"/>
              </w:rPr>
              <w:t>,</w:t>
            </w:r>
            <w:r w:rsidR="0073060F">
              <w:rPr>
                <w:rFonts w:ascii="Times New Roman" w:hAnsi="Times New Roman" w:cs="Times New Roman"/>
              </w:rPr>
              <w:t xml:space="preserve"> у корист рачуна број 840-714566843-84, а на </w:t>
            </w:r>
            <w:proofErr w:type="spellStart"/>
            <w:r w:rsidR="0073060F">
              <w:rPr>
                <w:rFonts w:ascii="Times New Roman" w:hAnsi="Times New Roman" w:cs="Times New Roman"/>
              </w:rPr>
              <w:t>основурешења</w:t>
            </w:r>
            <w:proofErr w:type="spellEnd"/>
            <w:r w:rsidR="00AB7798" w:rsidRPr="00AB7798">
              <w:rPr>
                <w:rFonts w:ascii="Times New Roman" w:hAnsi="Times New Roman" w:cs="Times New Roman"/>
              </w:rPr>
              <w:t xml:space="preserve"> Службе надлежне за послове издавања грађевинских дозвола којим се одобрава коришћење </w:t>
            </w:r>
            <w:proofErr w:type="spellStart"/>
            <w:r w:rsidR="00AB7798" w:rsidRPr="00AB7798">
              <w:rPr>
                <w:rFonts w:ascii="Times New Roman" w:hAnsi="Times New Roman" w:cs="Times New Roman"/>
              </w:rPr>
              <w:t>јавние</w:t>
            </w:r>
            <w:proofErr w:type="spellEnd"/>
            <w:r w:rsidR="00AB7798" w:rsidRPr="00AB7798">
              <w:rPr>
                <w:rFonts w:ascii="Times New Roman" w:hAnsi="Times New Roman" w:cs="Times New Roman"/>
              </w:rPr>
              <w:t xml:space="preserve"> површине.</w:t>
            </w:r>
          </w:p>
        </w:tc>
        <w:tc>
          <w:tcPr>
            <w:tcW w:w="2556" w:type="dxa"/>
            <w:tcBorders>
              <w:top w:val="double" w:sz="12" w:space="0" w:color="000000"/>
              <w:left w:val="single" w:sz="4" w:space="0" w:color="000000"/>
              <w:bottom w:val="double" w:sz="12" w:space="0" w:color="000000"/>
              <w:right w:val="double" w:sz="12" w:space="0" w:color="000000"/>
            </w:tcBorders>
            <w:tcMar>
              <w:top w:w="108" w:type="dxa"/>
              <w:left w:w="108" w:type="dxa"/>
              <w:bottom w:w="108" w:type="dxa"/>
              <w:right w:w="108" w:type="dxa"/>
            </w:tcMar>
          </w:tcPr>
          <w:p w:rsidR="00F464EF" w:rsidRPr="00C0221D" w:rsidRDefault="00F464EF" w:rsidP="00F464EF">
            <w:pPr>
              <w:rPr>
                <w:rFonts w:ascii="Times New Roman" w:hAnsi="Times New Roman" w:cs="Times New Roman"/>
              </w:rPr>
            </w:pPr>
          </w:p>
        </w:tc>
      </w:tr>
    </w:tbl>
    <w:p w:rsidR="003368FE" w:rsidRDefault="003368FE" w:rsidP="00F464EF">
      <w:pPr>
        <w:rPr>
          <w:rFonts w:ascii="Times New Roman" w:hAnsi="Times New Roman" w:cs="Times New Roman"/>
        </w:rPr>
      </w:pPr>
    </w:p>
    <w:p w:rsidR="00F464EF" w:rsidRPr="003368FE" w:rsidRDefault="00611855" w:rsidP="0073060F">
      <w:pPr>
        <w:spacing w:line="240" w:lineRule="auto"/>
        <w:jc w:val="both"/>
        <w:rPr>
          <w:rFonts w:ascii="Times New Roman" w:hAnsi="Times New Roman" w:cs="Times New Roman"/>
          <w:sz w:val="24"/>
          <w:szCs w:val="24"/>
        </w:rPr>
      </w:pPr>
      <w:proofErr w:type="spellStart"/>
      <w:r w:rsidRPr="003368FE">
        <w:rPr>
          <w:rFonts w:ascii="Times New Roman" w:hAnsi="Times New Roman" w:cs="Times New Roman"/>
          <w:sz w:val="24"/>
          <w:szCs w:val="24"/>
        </w:rPr>
        <w:t>3.Накнада</w:t>
      </w:r>
      <w:proofErr w:type="spellEnd"/>
      <w:r w:rsidRPr="003368FE">
        <w:rPr>
          <w:rFonts w:ascii="Times New Roman" w:hAnsi="Times New Roman" w:cs="Times New Roman"/>
          <w:sz w:val="24"/>
          <w:szCs w:val="24"/>
        </w:rPr>
        <w:t xml:space="preserve"> за коришћење јавне површине по основу заузећа грађевинским материјалом и за извођење грађевинских радова и изградњу.</w:t>
      </w:r>
    </w:p>
    <w:tbl>
      <w:tblPr>
        <w:tblW w:w="11165" w:type="dxa"/>
        <w:tblInd w:w="108" w:type="dxa"/>
        <w:tblLayout w:type="fixed"/>
        <w:tblCellMar>
          <w:left w:w="10" w:type="dxa"/>
          <w:right w:w="10" w:type="dxa"/>
        </w:tblCellMar>
        <w:tblLook w:val="04A0"/>
      </w:tblPr>
      <w:tblGrid>
        <w:gridCol w:w="514"/>
        <w:gridCol w:w="600"/>
        <w:gridCol w:w="7466"/>
        <w:gridCol w:w="2585"/>
      </w:tblGrid>
      <w:tr w:rsidR="00F464EF" w:rsidRPr="00C0221D" w:rsidTr="00BB3409">
        <w:trPr>
          <w:trHeight w:val="1960"/>
        </w:trPr>
        <w:tc>
          <w:tcPr>
            <w:tcW w:w="514" w:type="dxa"/>
            <w:tcBorders>
              <w:top w:val="single" w:sz="8" w:space="0" w:color="000000"/>
              <w:left w:val="double" w:sz="12" w:space="0" w:color="000000"/>
              <w:bottom w:val="single" w:sz="8" w:space="0" w:color="000000"/>
            </w:tcBorders>
            <w:tcMar>
              <w:top w:w="0" w:type="dxa"/>
              <w:left w:w="108" w:type="dxa"/>
              <w:bottom w:w="0" w:type="dxa"/>
              <w:right w:w="108" w:type="dxa"/>
            </w:tcMar>
          </w:tcPr>
          <w:p w:rsidR="00F464EF" w:rsidRPr="00C0221D" w:rsidRDefault="00F464EF" w:rsidP="00F464EF">
            <w:pPr>
              <w:rPr>
                <w:rFonts w:ascii="Times New Roman" w:hAnsi="Times New Roman" w:cs="Times New Roman"/>
              </w:rPr>
            </w:pPr>
            <w:r w:rsidRPr="00C0221D">
              <w:rPr>
                <w:rFonts w:ascii="Times New Roman" w:hAnsi="Times New Roman" w:cs="Times New Roman"/>
              </w:rPr>
              <w:t>тачка</w:t>
            </w:r>
          </w:p>
        </w:tc>
        <w:tc>
          <w:tcPr>
            <w:tcW w:w="600" w:type="dxa"/>
            <w:tcBorders>
              <w:top w:val="single" w:sz="8" w:space="0" w:color="000000"/>
              <w:left w:val="single" w:sz="4" w:space="0" w:color="000000"/>
              <w:bottom w:val="single" w:sz="8" w:space="0" w:color="000000"/>
            </w:tcBorders>
            <w:tcMar>
              <w:top w:w="0" w:type="dxa"/>
              <w:left w:w="108" w:type="dxa"/>
              <w:bottom w:w="0" w:type="dxa"/>
              <w:right w:w="108" w:type="dxa"/>
            </w:tcMar>
          </w:tcPr>
          <w:p w:rsidR="00F464EF" w:rsidRPr="00C0221D" w:rsidRDefault="00F464EF" w:rsidP="00F464EF">
            <w:pPr>
              <w:rPr>
                <w:rFonts w:ascii="Times New Roman" w:hAnsi="Times New Roman" w:cs="Times New Roman"/>
              </w:rPr>
            </w:pPr>
            <w:proofErr w:type="spellStart"/>
            <w:r w:rsidRPr="00C0221D">
              <w:rPr>
                <w:rFonts w:ascii="Times New Roman" w:hAnsi="Times New Roman" w:cs="Times New Roman"/>
              </w:rPr>
              <w:t>подтачка</w:t>
            </w:r>
            <w:proofErr w:type="spellEnd"/>
          </w:p>
        </w:tc>
        <w:tc>
          <w:tcPr>
            <w:tcW w:w="7466" w:type="dxa"/>
            <w:tcBorders>
              <w:top w:val="single" w:sz="8" w:space="0" w:color="000000"/>
              <w:left w:val="single" w:sz="4" w:space="0" w:color="000000"/>
              <w:bottom w:val="single" w:sz="8" w:space="0" w:color="000000"/>
            </w:tcBorders>
            <w:tcMar>
              <w:top w:w="0" w:type="dxa"/>
              <w:left w:w="108" w:type="dxa"/>
              <w:bottom w:w="0" w:type="dxa"/>
              <w:right w:w="108" w:type="dxa"/>
            </w:tcMar>
          </w:tcPr>
          <w:p w:rsidR="00F464EF" w:rsidRPr="00C0221D" w:rsidRDefault="00F464EF" w:rsidP="00F464EF">
            <w:pPr>
              <w:rPr>
                <w:rFonts w:ascii="Times New Roman" w:hAnsi="Times New Roman" w:cs="Times New Roman"/>
              </w:rPr>
            </w:pPr>
          </w:p>
          <w:p w:rsidR="00F464EF" w:rsidRPr="00C0221D" w:rsidRDefault="00F464EF" w:rsidP="00F464EF">
            <w:pPr>
              <w:rPr>
                <w:rFonts w:ascii="Times New Roman" w:hAnsi="Times New Roman" w:cs="Times New Roman"/>
              </w:rPr>
            </w:pPr>
          </w:p>
          <w:p w:rsidR="00F464EF" w:rsidRPr="00C0221D" w:rsidRDefault="00F464EF" w:rsidP="00F464EF">
            <w:pPr>
              <w:rPr>
                <w:rFonts w:ascii="Times New Roman" w:hAnsi="Times New Roman" w:cs="Times New Roman"/>
              </w:rPr>
            </w:pPr>
            <w:r w:rsidRPr="00C0221D">
              <w:rPr>
                <w:rFonts w:ascii="Times New Roman" w:hAnsi="Times New Roman" w:cs="Times New Roman"/>
              </w:rPr>
              <w:t>ДЕЛАТНОСТ</w:t>
            </w:r>
          </w:p>
        </w:tc>
        <w:tc>
          <w:tcPr>
            <w:tcW w:w="2585" w:type="dxa"/>
            <w:tcBorders>
              <w:top w:val="single" w:sz="8" w:space="0" w:color="000000"/>
              <w:left w:val="single" w:sz="4" w:space="0" w:color="000000"/>
              <w:bottom w:val="single" w:sz="8" w:space="0" w:color="000000"/>
              <w:right w:val="double" w:sz="12" w:space="0" w:color="000000"/>
            </w:tcBorders>
            <w:tcMar>
              <w:top w:w="0" w:type="dxa"/>
              <w:left w:w="108" w:type="dxa"/>
              <w:bottom w:w="0" w:type="dxa"/>
              <w:right w:w="108" w:type="dxa"/>
            </w:tcMar>
          </w:tcPr>
          <w:p w:rsidR="00F464EF" w:rsidRPr="00C0221D" w:rsidRDefault="00F464EF" w:rsidP="00F464EF">
            <w:pPr>
              <w:rPr>
                <w:rFonts w:ascii="Times New Roman" w:hAnsi="Times New Roman" w:cs="Times New Roman"/>
              </w:rPr>
            </w:pPr>
          </w:p>
          <w:p w:rsidR="00F464EF" w:rsidRPr="00C0221D" w:rsidRDefault="00F464EF" w:rsidP="00F464EF">
            <w:pPr>
              <w:rPr>
                <w:rFonts w:ascii="Times New Roman" w:hAnsi="Times New Roman" w:cs="Times New Roman"/>
              </w:rPr>
            </w:pPr>
            <w:r w:rsidRPr="00C0221D">
              <w:rPr>
                <w:rFonts w:ascii="Times New Roman" w:hAnsi="Times New Roman" w:cs="Times New Roman"/>
              </w:rPr>
              <w:t>ИЗНОС ТАКСЕ</w:t>
            </w:r>
          </w:p>
          <w:p w:rsidR="00F464EF" w:rsidRPr="00BB3409" w:rsidRDefault="00F464EF" w:rsidP="00F464EF">
            <w:pPr>
              <w:rPr>
                <w:rFonts w:ascii="Times New Roman" w:hAnsi="Times New Roman" w:cs="Times New Roman"/>
              </w:rPr>
            </w:pPr>
            <w:r w:rsidRPr="00C0221D">
              <w:rPr>
                <w:rFonts w:ascii="Times New Roman" w:hAnsi="Times New Roman" w:cs="Times New Roman"/>
              </w:rPr>
              <w:t>НА ДНЕВНОМ  НИВОУ  ПО КВАДРАТНОМ МЕТРУ  У ДИНАРИМА</w:t>
            </w:r>
          </w:p>
        </w:tc>
      </w:tr>
      <w:tr w:rsidR="00F464EF" w:rsidRPr="00C0221D" w:rsidTr="00C0221D">
        <w:trPr>
          <w:trHeight w:val="597"/>
        </w:trPr>
        <w:tc>
          <w:tcPr>
            <w:tcW w:w="514" w:type="dxa"/>
            <w:tcBorders>
              <w:top w:val="single" w:sz="8" w:space="0" w:color="000000"/>
              <w:left w:val="double" w:sz="12" w:space="0" w:color="000000"/>
              <w:bottom w:val="single" w:sz="4" w:space="0" w:color="000000"/>
            </w:tcBorders>
            <w:tcMar>
              <w:top w:w="0" w:type="dxa"/>
              <w:left w:w="108" w:type="dxa"/>
              <w:bottom w:w="0" w:type="dxa"/>
              <w:right w:w="108" w:type="dxa"/>
            </w:tcMar>
          </w:tcPr>
          <w:p w:rsidR="00F464EF" w:rsidRPr="00C0221D" w:rsidRDefault="00F464EF" w:rsidP="00F464EF">
            <w:pPr>
              <w:rPr>
                <w:rFonts w:ascii="Times New Roman" w:hAnsi="Times New Roman" w:cs="Times New Roman"/>
              </w:rPr>
            </w:pPr>
          </w:p>
          <w:p w:rsidR="00F464EF" w:rsidRPr="00C0221D" w:rsidRDefault="00F464EF" w:rsidP="00F464EF">
            <w:pPr>
              <w:rPr>
                <w:rFonts w:ascii="Times New Roman" w:hAnsi="Times New Roman" w:cs="Times New Roman"/>
              </w:rPr>
            </w:pPr>
            <w:r w:rsidRPr="00C0221D">
              <w:rPr>
                <w:rFonts w:ascii="Times New Roman" w:hAnsi="Times New Roman" w:cs="Times New Roman"/>
              </w:rPr>
              <w:t>3</w:t>
            </w:r>
          </w:p>
        </w:tc>
        <w:tc>
          <w:tcPr>
            <w:tcW w:w="600" w:type="dxa"/>
            <w:tcBorders>
              <w:top w:val="single" w:sz="8" w:space="0" w:color="000000"/>
              <w:left w:val="single" w:sz="4" w:space="0" w:color="000000"/>
              <w:bottom w:val="single" w:sz="4" w:space="0" w:color="000000"/>
            </w:tcBorders>
            <w:tcMar>
              <w:top w:w="0" w:type="dxa"/>
              <w:left w:w="108" w:type="dxa"/>
              <w:bottom w:w="0" w:type="dxa"/>
              <w:right w:w="108" w:type="dxa"/>
            </w:tcMar>
          </w:tcPr>
          <w:p w:rsidR="00F464EF" w:rsidRPr="00C0221D" w:rsidRDefault="00F464EF" w:rsidP="00F464EF">
            <w:pPr>
              <w:rPr>
                <w:rFonts w:ascii="Times New Roman" w:hAnsi="Times New Roman" w:cs="Times New Roman"/>
              </w:rPr>
            </w:pPr>
          </w:p>
          <w:p w:rsidR="00F464EF" w:rsidRPr="00C0221D" w:rsidRDefault="00F464EF" w:rsidP="00F464EF">
            <w:pPr>
              <w:rPr>
                <w:rFonts w:ascii="Times New Roman" w:hAnsi="Times New Roman" w:cs="Times New Roman"/>
              </w:rPr>
            </w:pPr>
            <w:r w:rsidRPr="00C0221D">
              <w:rPr>
                <w:rFonts w:ascii="Times New Roman" w:hAnsi="Times New Roman" w:cs="Times New Roman"/>
              </w:rPr>
              <w:t>1</w:t>
            </w:r>
          </w:p>
        </w:tc>
        <w:tc>
          <w:tcPr>
            <w:tcW w:w="7466" w:type="dxa"/>
            <w:tcBorders>
              <w:top w:val="single" w:sz="8" w:space="0" w:color="000000"/>
              <w:left w:val="single" w:sz="4" w:space="0" w:color="000000"/>
              <w:bottom w:val="single" w:sz="4" w:space="0" w:color="000000"/>
            </w:tcBorders>
            <w:tcMar>
              <w:top w:w="0" w:type="dxa"/>
              <w:left w:w="108" w:type="dxa"/>
              <w:bottom w:w="0" w:type="dxa"/>
              <w:right w:w="108" w:type="dxa"/>
            </w:tcMar>
          </w:tcPr>
          <w:p w:rsidR="00F464EF" w:rsidRPr="00C0221D" w:rsidRDefault="00F464EF" w:rsidP="00F464EF">
            <w:pPr>
              <w:rPr>
                <w:rFonts w:ascii="Times New Roman" w:hAnsi="Times New Roman" w:cs="Times New Roman"/>
              </w:rPr>
            </w:pPr>
          </w:p>
          <w:p w:rsidR="00F464EF" w:rsidRPr="00C0221D" w:rsidRDefault="00F464EF" w:rsidP="0073060F">
            <w:pPr>
              <w:spacing w:line="240" w:lineRule="auto"/>
              <w:jc w:val="both"/>
              <w:rPr>
                <w:rFonts w:ascii="Times New Roman" w:hAnsi="Times New Roman" w:cs="Times New Roman"/>
              </w:rPr>
            </w:pPr>
            <w:r w:rsidRPr="00C0221D">
              <w:rPr>
                <w:rFonts w:ascii="Times New Roman" w:hAnsi="Times New Roman" w:cs="Times New Roman"/>
              </w:rPr>
              <w:t>Заузеће јавне површине грађевинским материјалом и за извођење грађевинских радова и изградњу</w:t>
            </w:r>
          </w:p>
          <w:p w:rsidR="00F464EF" w:rsidRPr="00C0221D" w:rsidRDefault="00F464EF" w:rsidP="00F464EF">
            <w:pPr>
              <w:rPr>
                <w:rFonts w:ascii="Times New Roman" w:hAnsi="Times New Roman" w:cs="Times New Roman"/>
              </w:rPr>
            </w:pPr>
            <w:r w:rsidRPr="00C0221D">
              <w:rPr>
                <w:rFonts w:ascii="Times New Roman" w:hAnsi="Times New Roman" w:cs="Times New Roman"/>
              </w:rPr>
              <w:t>- на подручју I зоне ---------------------------------------------</w:t>
            </w:r>
          </w:p>
          <w:p w:rsidR="00F464EF" w:rsidRPr="00C0221D" w:rsidRDefault="00F464EF" w:rsidP="00F464EF">
            <w:pPr>
              <w:rPr>
                <w:rFonts w:ascii="Times New Roman" w:hAnsi="Times New Roman" w:cs="Times New Roman"/>
              </w:rPr>
            </w:pPr>
            <w:r w:rsidRPr="00C0221D">
              <w:rPr>
                <w:rFonts w:ascii="Times New Roman" w:hAnsi="Times New Roman" w:cs="Times New Roman"/>
              </w:rPr>
              <w:t>- на подручју II зоне --------------------------------------------</w:t>
            </w:r>
          </w:p>
          <w:p w:rsidR="00F464EF" w:rsidRPr="00C0221D" w:rsidRDefault="00F464EF" w:rsidP="00F464EF">
            <w:pPr>
              <w:rPr>
                <w:rFonts w:ascii="Times New Roman" w:hAnsi="Times New Roman" w:cs="Times New Roman"/>
              </w:rPr>
            </w:pPr>
            <w:r w:rsidRPr="00C0221D">
              <w:rPr>
                <w:rFonts w:ascii="Times New Roman" w:hAnsi="Times New Roman" w:cs="Times New Roman"/>
              </w:rPr>
              <w:t>- на подручју III зоне-------------------------------------------</w:t>
            </w:r>
          </w:p>
          <w:p w:rsidR="00F464EF" w:rsidRPr="00BB3409" w:rsidRDefault="00F464EF" w:rsidP="00BB3409">
            <w:pPr>
              <w:rPr>
                <w:rFonts w:ascii="Times New Roman" w:hAnsi="Times New Roman" w:cs="Times New Roman"/>
              </w:rPr>
            </w:pPr>
          </w:p>
        </w:tc>
        <w:tc>
          <w:tcPr>
            <w:tcW w:w="2585" w:type="dxa"/>
            <w:tcBorders>
              <w:top w:val="single" w:sz="4" w:space="0" w:color="000000"/>
              <w:left w:val="single" w:sz="4" w:space="0" w:color="000000"/>
              <w:bottom w:val="single" w:sz="4" w:space="0" w:color="000000"/>
              <w:right w:val="double" w:sz="12" w:space="0" w:color="000000"/>
            </w:tcBorders>
            <w:tcMar>
              <w:top w:w="0" w:type="dxa"/>
              <w:left w:w="108" w:type="dxa"/>
              <w:bottom w:w="0" w:type="dxa"/>
              <w:right w:w="108" w:type="dxa"/>
            </w:tcMar>
          </w:tcPr>
          <w:p w:rsidR="00F464EF" w:rsidRPr="00C0221D" w:rsidRDefault="00F464EF" w:rsidP="00F464EF">
            <w:pPr>
              <w:rPr>
                <w:rFonts w:ascii="Times New Roman" w:hAnsi="Times New Roman" w:cs="Times New Roman"/>
              </w:rPr>
            </w:pPr>
          </w:p>
          <w:p w:rsidR="00F464EF" w:rsidRPr="00C0221D" w:rsidRDefault="00F464EF" w:rsidP="00F464EF">
            <w:pPr>
              <w:rPr>
                <w:rFonts w:ascii="Times New Roman" w:hAnsi="Times New Roman" w:cs="Times New Roman"/>
              </w:rPr>
            </w:pPr>
          </w:p>
          <w:p w:rsidR="00BB3409" w:rsidRDefault="00BB3409" w:rsidP="00F464EF">
            <w:pPr>
              <w:rPr>
                <w:rFonts w:ascii="Times New Roman" w:hAnsi="Times New Roman" w:cs="Times New Roman"/>
              </w:rPr>
            </w:pPr>
          </w:p>
          <w:p w:rsidR="00F464EF" w:rsidRPr="00C0221D" w:rsidRDefault="00BB3409" w:rsidP="00F464EF">
            <w:pPr>
              <w:rPr>
                <w:rFonts w:ascii="Times New Roman" w:hAnsi="Times New Roman" w:cs="Times New Roman"/>
              </w:rPr>
            </w:pPr>
            <w:r>
              <w:rPr>
                <w:rFonts w:ascii="Times New Roman" w:hAnsi="Times New Roman" w:cs="Times New Roman"/>
              </w:rPr>
              <w:t>15</w:t>
            </w:r>
            <w:r w:rsidR="00F464EF" w:rsidRPr="00C0221D">
              <w:rPr>
                <w:rFonts w:ascii="Times New Roman" w:hAnsi="Times New Roman" w:cs="Times New Roman"/>
              </w:rPr>
              <w:t>0</w:t>
            </w:r>
          </w:p>
          <w:p w:rsidR="00F464EF" w:rsidRPr="00C0221D" w:rsidRDefault="00BB3409" w:rsidP="00F464EF">
            <w:pPr>
              <w:rPr>
                <w:rFonts w:ascii="Times New Roman" w:hAnsi="Times New Roman" w:cs="Times New Roman"/>
              </w:rPr>
            </w:pPr>
            <w:r>
              <w:rPr>
                <w:rFonts w:ascii="Times New Roman" w:hAnsi="Times New Roman" w:cs="Times New Roman"/>
              </w:rPr>
              <w:t>130</w:t>
            </w:r>
          </w:p>
          <w:p w:rsidR="00F464EF" w:rsidRPr="00C0221D" w:rsidRDefault="00BB3409" w:rsidP="00F464EF">
            <w:pPr>
              <w:rPr>
                <w:rFonts w:ascii="Times New Roman" w:hAnsi="Times New Roman" w:cs="Times New Roman"/>
              </w:rPr>
            </w:pPr>
            <w:r>
              <w:rPr>
                <w:rFonts w:ascii="Times New Roman" w:hAnsi="Times New Roman" w:cs="Times New Roman"/>
              </w:rPr>
              <w:t>10</w:t>
            </w:r>
            <w:r w:rsidR="00F464EF" w:rsidRPr="00C0221D">
              <w:rPr>
                <w:rFonts w:ascii="Times New Roman" w:hAnsi="Times New Roman" w:cs="Times New Roman"/>
              </w:rPr>
              <w:t>0</w:t>
            </w:r>
          </w:p>
          <w:p w:rsidR="00F464EF" w:rsidRPr="00C0221D" w:rsidRDefault="00F464EF" w:rsidP="00F464EF">
            <w:pPr>
              <w:rPr>
                <w:rFonts w:ascii="Times New Roman" w:hAnsi="Times New Roman" w:cs="Times New Roman"/>
              </w:rPr>
            </w:pPr>
          </w:p>
        </w:tc>
      </w:tr>
      <w:tr w:rsidR="00F464EF" w:rsidRPr="00C0221D" w:rsidTr="00C0221D">
        <w:trPr>
          <w:trHeight w:val="985"/>
        </w:trPr>
        <w:tc>
          <w:tcPr>
            <w:tcW w:w="514" w:type="dxa"/>
            <w:tcBorders>
              <w:top w:val="single" w:sz="8" w:space="0" w:color="000000"/>
              <w:left w:val="double" w:sz="12" w:space="0" w:color="000000"/>
              <w:bottom w:val="single" w:sz="8" w:space="0" w:color="000000"/>
            </w:tcBorders>
            <w:tcMar>
              <w:top w:w="0" w:type="dxa"/>
              <w:left w:w="108" w:type="dxa"/>
              <w:bottom w:w="0" w:type="dxa"/>
              <w:right w:w="108" w:type="dxa"/>
            </w:tcMar>
          </w:tcPr>
          <w:p w:rsidR="00F464EF" w:rsidRPr="00C0221D" w:rsidRDefault="00F464EF" w:rsidP="00F464EF">
            <w:pPr>
              <w:rPr>
                <w:rFonts w:ascii="Times New Roman" w:hAnsi="Times New Roman" w:cs="Times New Roman"/>
              </w:rPr>
            </w:pPr>
          </w:p>
        </w:tc>
        <w:tc>
          <w:tcPr>
            <w:tcW w:w="600" w:type="dxa"/>
            <w:tcBorders>
              <w:top w:val="single" w:sz="8" w:space="0" w:color="000000"/>
              <w:left w:val="single" w:sz="4" w:space="0" w:color="000000"/>
              <w:bottom w:val="single" w:sz="8" w:space="0" w:color="000000"/>
            </w:tcBorders>
            <w:tcMar>
              <w:top w:w="0" w:type="dxa"/>
              <w:left w:w="108" w:type="dxa"/>
              <w:bottom w:w="0" w:type="dxa"/>
              <w:right w:w="108" w:type="dxa"/>
            </w:tcMar>
          </w:tcPr>
          <w:p w:rsidR="00F464EF" w:rsidRPr="00C0221D" w:rsidRDefault="00F464EF" w:rsidP="00F464EF">
            <w:pPr>
              <w:rPr>
                <w:rFonts w:ascii="Times New Roman" w:hAnsi="Times New Roman" w:cs="Times New Roman"/>
              </w:rPr>
            </w:pPr>
          </w:p>
        </w:tc>
        <w:tc>
          <w:tcPr>
            <w:tcW w:w="7466" w:type="dxa"/>
            <w:tcBorders>
              <w:top w:val="single" w:sz="8" w:space="0" w:color="000000"/>
              <w:left w:val="single" w:sz="4" w:space="0" w:color="000000"/>
              <w:bottom w:val="single" w:sz="8" w:space="0" w:color="000000"/>
            </w:tcBorders>
            <w:tcMar>
              <w:top w:w="0" w:type="dxa"/>
              <w:left w:w="108" w:type="dxa"/>
              <w:bottom w:w="0" w:type="dxa"/>
              <w:right w:w="108" w:type="dxa"/>
            </w:tcMar>
          </w:tcPr>
          <w:p w:rsidR="00F464EF" w:rsidRPr="00C0221D" w:rsidRDefault="00F464EF" w:rsidP="00F464EF">
            <w:pPr>
              <w:rPr>
                <w:rFonts w:ascii="Times New Roman" w:hAnsi="Times New Roman" w:cs="Times New Roman"/>
              </w:rPr>
            </w:pPr>
          </w:p>
          <w:p w:rsidR="0073060F" w:rsidRDefault="00F464EF" w:rsidP="0073060F">
            <w:pPr>
              <w:spacing w:line="240" w:lineRule="auto"/>
              <w:jc w:val="both"/>
              <w:rPr>
                <w:rFonts w:ascii="Times New Roman" w:hAnsi="Times New Roman" w:cs="Times New Roman"/>
              </w:rPr>
            </w:pPr>
            <w:r w:rsidRPr="00C0221D">
              <w:rPr>
                <w:rFonts w:ascii="Times New Roman" w:hAnsi="Times New Roman" w:cs="Times New Roman"/>
              </w:rPr>
              <w:t xml:space="preserve">НАПОМЕНА: </w:t>
            </w:r>
            <w:r w:rsidR="0073060F" w:rsidRPr="0073060F">
              <w:rPr>
                <w:rFonts w:ascii="Times New Roman" w:hAnsi="Times New Roman" w:cs="Times New Roman"/>
              </w:rPr>
              <w:t>Наплату накнаде врши Локална пореска администрација Општинске управе општине Владичин Хан, у корист рачуна број 840-714567843-91,</w:t>
            </w:r>
            <w:r w:rsidR="0073060F">
              <w:rPr>
                <w:rFonts w:ascii="Times New Roman" w:hAnsi="Times New Roman" w:cs="Times New Roman"/>
              </w:rPr>
              <w:t xml:space="preserve"> а на </w:t>
            </w:r>
            <w:proofErr w:type="spellStart"/>
            <w:r w:rsidR="0073060F">
              <w:rPr>
                <w:rFonts w:ascii="Times New Roman" w:hAnsi="Times New Roman" w:cs="Times New Roman"/>
              </w:rPr>
              <w:t>основу</w:t>
            </w:r>
            <w:r w:rsidR="0073060F" w:rsidRPr="0073060F">
              <w:rPr>
                <w:rFonts w:ascii="Times New Roman" w:hAnsi="Times New Roman" w:cs="Times New Roman"/>
              </w:rPr>
              <w:t>решења</w:t>
            </w:r>
            <w:proofErr w:type="spellEnd"/>
            <w:r w:rsidR="0073060F" w:rsidRPr="0073060F">
              <w:rPr>
                <w:rFonts w:ascii="Times New Roman" w:hAnsi="Times New Roman" w:cs="Times New Roman"/>
              </w:rPr>
              <w:t xml:space="preserve"> Службе надлежне за послове издавања грађевинских дозвола којим се одобрава коришћење </w:t>
            </w:r>
            <w:proofErr w:type="spellStart"/>
            <w:r w:rsidR="0073060F" w:rsidRPr="0073060F">
              <w:rPr>
                <w:rFonts w:ascii="Times New Roman" w:hAnsi="Times New Roman" w:cs="Times New Roman"/>
              </w:rPr>
              <w:t>јавние</w:t>
            </w:r>
            <w:proofErr w:type="spellEnd"/>
            <w:r w:rsidR="0073060F" w:rsidRPr="0073060F">
              <w:rPr>
                <w:rFonts w:ascii="Times New Roman" w:hAnsi="Times New Roman" w:cs="Times New Roman"/>
              </w:rPr>
              <w:t xml:space="preserve"> површине.</w:t>
            </w:r>
          </w:p>
          <w:p w:rsidR="00F464EF" w:rsidRPr="00C0221D" w:rsidRDefault="00F464EF" w:rsidP="0073060F">
            <w:pPr>
              <w:rPr>
                <w:rFonts w:ascii="Times New Roman" w:hAnsi="Times New Roman" w:cs="Times New Roman"/>
              </w:rPr>
            </w:pPr>
          </w:p>
        </w:tc>
        <w:tc>
          <w:tcPr>
            <w:tcW w:w="2585" w:type="dxa"/>
            <w:tcBorders>
              <w:top w:val="single" w:sz="8" w:space="0" w:color="000000"/>
              <w:left w:val="single" w:sz="4" w:space="0" w:color="000000"/>
              <w:bottom w:val="single" w:sz="8" w:space="0" w:color="000000"/>
              <w:right w:val="double" w:sz="12" w:space="0" w:color="000000"/>
            </w:tcBorders>
            <w:tcMar>
              <w:top w:w="0" w:type="dxa"/>
              <w:left w:w="108" w:type="dxa"/>
              <w:bottom w:w="0" w:type="dxa"/>
              <w:right w:w="108" w:type="dxa"/>
            </w:tcMar>
          </w:tcPr>
          <w:p w:rsidR="00F464EF" w:rsidRPr="00C0221D" w:rsidRDefault="00F464EF" w:rsidP="00F464EF">
            <w:pPr>
              <w:rPr>
                <w:rFonts w:ascii="Times New Roman" w:hAnsi="Times New Roman" w:cs="Times New Roman"/>
              </w:rPr>
            </w:pPr>
          </w:p>
          <w:p w:rsidR="00F464EF" w:rsidRPr="00C0221D" w:rsidRDefault="00F464EF" w:rsidP="00F464EF">
            <w:pPr>
              <w:rPr>
                <w:rFonts w:ascii="Times New Roman" w:hAnsi="Times New Roman" w:cs="Times New Roman"/>
              </w:rPr>
            </w:pPr>
          </w:p>
          <w:p w:rsidR="00F464EF" w:rsidRPr="00C0221D" w:rsidRDefault="00F464EF" w:rsidP="00F464EF">
            <w:pPr>
              <w:rPr>
                <w:rFonts w:ascii="Times New Roman" w:hAnsi="Times New Roman" w:cs="Times New Roman"/>
              </w:rPr>
            </w:pPr>
          </w:p>
          <w:p w:rsidR="00F464EF" w:rsidRPr="00C0221D" w:rsidRDefault="00F464EF" w:rsidP="00F464EF">
            <w:pPr>
              <w:rPr>
                <w:rFonts w:ascii="Times New Roman" w:hAnsi="Times New Roman" w:cs="Times New Roman"/>
              </w:rPr>
            </w:pPr>
          </w:p>
          <w:p w:rsidR="00F464EF" w:rsidRPr="00C0221D" w:rsidRDefault="00F464EF" w:rsidP="00F464EF">
            <w:pPr>
              <w:rPr>
                <w:rFonts w:ascii="Times New Roman" w:hAnsi="Times New Roman" w:cs="Times New Roman"/>
              </w:rPr>
            </w:pPr>
            <w:bookmarkStart w:id="0" w:name="_GoBack"/>
            <w:bookmarkEnd w:id="0"/>
          </w:p>
        </w:tc>
      </w:tr>
    </w:tbl>
    <w:p w:rsidR="00F464EF" w:rsidRDefault="00F464EF" w:rsidP="00F464EF">
      <w:pPr>
        <w:rPr>
          <w:rFonts w:ascii="Times New Roman" w:hAnsi="Times New Roman" w:cs="Times New Roman"/>
        </w:rPr>
      </w:pPr>
    </w:p>
    <w:p w:rsidR="00FF5204" w:rsidRPr="00DD4E0B" w:rsidRDefault="00FF5204" w:rsidP="00DD4E0B">
      <w:pPr>
        <w:jc w:val="center"/>
        <w:rPr>
          <w:rFonts w:ascii="Times New Roman" w:hAnsi="Times New Roman" w:cs="Times New Roman"/>
          <w:b/>
          <w:sz w:val="24"/>
          <w:szCs w:val="24"/>
        </w:rPr>
      </w:pPr>
      <w:r w:rsidRPr="00FF5204">
        <w:rPr>
          <w:rFonts w:ascii="Times New Roman" w:hAnsi="Times New Roman" w:cs="Times New Roman"/>
          <w:b/>
          <w:sz w:val="24"/>
          <w:szCs w:val="24"/>
        </w:rPr>
        <w:t>Члан 13.</w:t>
      </w:r>
    </w:p>
    <w:p w:rsidR="00FF5204" w:rsidRPr="00DD4E0B" w:rsidRDefault="00FF5204" w:rsidP="00E47302">
      <w:pPr>
        <w:spacing w:after="0" w:line="240" w:lineRule="auto"/>
        <w:ind w:firstLine="720"/>
        <w:jc w:val="both"/>
        <w:rPr>
          <w:rFonts w:ascii="Times New Roman" w:hAnsi="Times New Roman"/>
          <w:sz w:val="24"/>
          <w:szCs w:val="24"/>
        </w:rPr>
      </w:pPr>
      <w:r w:rsidRPr="00DD4E0B">
        <w:rPr>
          <w:rFonts w:ascii="Times New Roman" w:hAnsi="Times New Roman"/>
          <w:sz w:val="24"/>
          <w:szCs w:val="24"/>
          <w:lang w:val="sr-Latn-CS"/>
        </w:rPr>
        <w:t>I Зона</w:t>
      </w:r>
      <w:r w:rsidRPr="00DD4E0B">
        <w:rPr>
          <w:rFonts w:ascii="Times New Roman" w:hAnsi="Times New Roman"/>
          <w:sz w:val="24"/>
          <w:szCs w:val="24"/>
        </w:rPr>
        <w:t xml:space="preserve"> обухвата улице: Никола Тесла, Моше </w:t>
      </w:r>
      <w:proofErr w:type="spellStart"/>
      <w:r w:rsidRPr="00DD4E0B">
        <w:rPr>
          <w:rFonts w:ascii="Times New Roman" w:hAnsi="Times New Roman"/>
          <w:sz w:val="24"/>
          <w:szCs w:val="24"/>
        </w:rPr>
        <w:t>Пијаде</w:t>
      </w:r>
      <w:proofErr w:type="spellEnd"/>
      <w:r w:rsidRPr="00DD4E0B">
        <w:rPr>
          <w:rFonts w:ascii="Times New Roman" w:hAnsi="Times New Roman"/>
          <w:sz w:val="24"/>
          <w:szCs w:val="24"/>
        </w:rPr>
        <w:t xml:space="preserve"> (до </w:t>
      </w:r>
      <w:proofErr w:type="spellStart"/>
      <w:r w:rsidRPr="00DD4E0B">
        <w:rPr>
          <w:rFonts w:ascii="Times New Roman" w:hAnsi="Times New Roman"/>
          <w:sz w:val="24"/>
          <w:szCs w:val="24"/>
        </w:rPr>
        <w:t>Ци</w:t>
      </w:r>
      <w:proofErr w:type="spellEnd"/>
      <w:r w:rsidR="00D054CC">
        <w:rPr>
          <w:rFonts w:ascii="Times New Roman" w:hAnsi="Times New Roman"/>
          <w:sz w:val="24"/>
          <w:szCs w:val="24"/>
          <w:lang w:val="en-US"/>
        </w:rPr>
        <w:t>г</w:t>
      </w:r>
      <w:r w:rsidRPr="00DD4E0B">
        <w:rPr>
          <w:rFonts w:ascii="Times New Roman" w:hAnsi="Times New Roman"/>
          <w:sz w:val="24"/>
          <w:szCs w:val="24"/>
        </w:rPr>
        <w:t xml:space="preserve">лане), Антонија Аксентијевића, Бранка Радичевића, Светосавска, Војводе </w:t>
      </w:r>
      <w:proofErr w:type="spellStart"/>
      <w:r w:rsidRPr="00DD4E0B">
        <w:rPr>
          <w:rFonts w:ascii="Times New Roman" w:hAnsi="Times New Roman"/>
          <w:sz w:val="24"/>
          <w:szCs w:val="24"/>
        </w:rPr>
        <w:t>Синђелића</w:t>
      </w:r>
      <w:proofErr w:type="spellEnd"/>
      <w:r w:rsidRPr="00DD4E0B">
        <w:rPr>
          <w:rFonts w:ascii="Times New Roman" w:hAnsi="Times New Roman"/>
          <w:sz w:val="24"/>
          <w:szCs w:val="24"/>
        </w:rPr>
        <w:t xml:space="preserve">, Београдска, Немањина, Ратка Павловића, Владике </w:t>
      </w:r>
      <w:proofErr w:type="spellStart"/>
      <w:r w:rsidRPr="00DD4E0B">
        <w:rPr>
          <w:rFonts w:ascii="Times New Roman" w:hAnsi="Times New Roman"/>
          <w:sz w:val="24"/>
          <w:szCs w:val="24"/>
        </w:rPr>
        <w:t>Пајсија</w:t>
      </w:r>
      <w:proofErr w:type="spellEnd"/>
      <w:r w:rsidRPr="00DD4E0B">
        <w:rPr>
          <w:rFonts w:ascii="Times New Roman" w:hAnsi="Times New Roman"/>
          <w:sz w:val="24"/>
          <w:szCs w:val="24"/>
        </w:rPr>
        <w:t>, 7. Јула, Слободана Пенезића, Боре Станковића, Вука Караџића, Зелена Пијаца, Предрага Митића</w:t>
      </w:r>
      <w:r w:rsidR="00DD4E0B" w:rsidRPr="00DD4E0B">
        <w:rPr>
          <w:rFonts w:ascii="Times New Roman" w:hAnsi="Times New Roman"/>
          <w:sz w:val="24"/>
          <w:szCs w:val="24"/>
        </w:rPr>
        <w:t xml:space="preserve"> и Ратка Софијанића</w:t>
      </w:r>
      <w:r w:rsidRPr="00DD4E0B">
        <w:rPr>
          <w:rFonts w:ascii="Times New Roman" w:hAnsi="Times New Roman"/>
          <w:sz w:val="24"/>
          <w:szCs w:val="24"/>
        </w:rPr>
        <w:t xml:space="preserve"> – </w:t>
      </w:r>
      <w:proofErr w:type="spellStart"/>
      <w:r w:rsidRPr="00DD4E0B">
        <w:rPr>
          <w:rFonts w:ascii="Times New Roman" w:hAnsi="Times New Roman"/>
          <w:sz w:val="24"/>
          <w:szCs w:val="24"/>
        </w:rPr>
        <w:t>најопремљенија</w:t>
      </w:r>
      <w:proofErr w:type="spellEnd"/>
      <w:r w:rsidRPr="00DD4E0B">
        <w:rPr>
          <w:rFonts w:ascii="Times New Roman" w:hAnsi="Times New Roman"/>
          <w:sz w:val="24"/>
          <w:szCs w:val="24"/>
        </w:rPr>
        <w:t xml:space="preserve"> зона.</w:t>
      </w:r>
    </w:p>
    <w:p w:rsidR="00DD4E0B" w:rsidRPr="00DD4E0B" w:rsidRDefault="00DD4E0B" w:rsidP="00E47302">
      <w:pPr>
        <w:spacing w:after="0" w:line="240" w:lineRule="auto"/>
        <w:ind w:firstLine="720"/>
        <w:jc w:val="both"/>
        <w:rPr>
          <w:rFonts w:ascii="Times New Roman" w:hAnsi="Times New Roman"/>
          <w:sz w:val="24"/>
          <w:szCs w:val="24"/>
        </w:rPr>
      </w:pPr>
      <w:r w:rsidRPr="00DD4E0B">
        <w:rPr>
          <w:rFonts w:ascii="Times New Roman" w:hAnsi="Times New Roman"/>
          <w:sz w:val="24"/>
          <w:szCs w:val="24"/>
          <w:lang w:val="sr-Latn-CS"/>
        </w:rPr>
        <w:t>II</w:t>
      </w:r>
      <w:r w:rsidRPr="00DD4E0B">
        <w:rPr>
          <w:rFonts w:ascii="Times New Roman" w:hAnsi="Times New Roman"/>
          <w:sz w:val="24"/>
          <w:szCs w:val="24"/>
        </w:rPr>
        <w:t xml:space="preserve"> Зона обухвата остале улице у КО Владичин Хан</w:t>
      </w:r>
    </w:p>
    <w:p w:rsidR="00DD4E0B" w:rsidRPr="00DD4E0B" w:rsidRDefault="00DD4E0B" w:rsidP="00E47302">
      <w:pPr>
        <w:spacing w:line="240" w:lineRule="auto"/>
        <w:jc w:val="both"/>
        <w:rPr>
          <w:rFonts w:ascii="Times New Roman" w:hAnsi="Times New Roman"/>
          <w:sz w:val="24"/>
          <w:szCs w:val="24"/>
        </w:rPr>
      </w:pPr>
      <w:r w:rsidRPr="00DD4E0B">
        <w:rPr>
          <w:rFonts w:ascii="Times New Roman" w:hAnsi="Times New Roman"/>
          <w:sz w:val="24"/>
          <w:szCs w:val="24"/>
        </w:rPr>
        <w:t>III Зона чине непокретности на територији општине Владичин Хан које нису обухваћене у првој и другој зони (Сеоске месне заједнице).</w:t>
      </w:r>
    </w:p>
    <w:p w:rsidR="00BB3409" w:rsidRPr="00DD4E0B" w:rsidRDefault="00BB3409" w:rsidP="00E47302">
      <w:pPr>
        <w:spacing w:line="240" w:lineRule="auto"/>
        <w:jc w:val="both"/>
        <w:sectPr w:rsidR="00BB3409" w:rsidRPr="00DD4E0B" w:rsidSect="00C0221D">
          <w:type w:val="continuous"/>
          <w:pgSz w:w="11906" w:h="16838" w:code="9"/>
          <w:pgMar w:top="567" w:right="397" w:bottom="454" w:left="397" w:header="567" w:footer="0" w:gutter="0"/>
          <w:cols w:space="284"/>
          <w:docGrid w:linePitch="360"/>
        </w:sectPr>
      </w:pPr>
    </w:p>
    <w:p w:rsidR="00F464EF" w:rsidRPr="00F464EF" w:rsidRDefault="00F464EF" w:rsidP="00F464EF">
      <w:pPr>
        <w:rPr>
          <w:rFonts w:ascii="Times New Roman" w:hAnsi="Times New Roman" w:cs="Times New Roman"/>
          <w:sz w:val="24"/>
          <w:szCs w:val="24"/>
        </w:rPr>
      </w:pPr>
    </w:p>
    <w:p w:rsidR="00F464EF" w:rsidRPr="002E76FC" w:rsidRDefault="00F464EF" w:rsidP="00F464EF">
      <w:pPr>
        <w:spacing w:after="0"/>
        <w:jc w:val="both"/>
        <w:rPr>
          <w:rFonts w:ascii="Times New Roman" w:hAnsi="Times New Roman" w:cs="Times New Roman"/>
          <w:b/>
          <w:sz w:val="24"/>
          <w:szCs w:val="24"/>
        </w:rPr>
      </w:pPr>
      <w:r w:rsidRPr="002E76FC">
        <w:rPr>
          <w:rFonts w:ascii="Times New Roman" w:hAnsi="Times New Roman" w:cs="Times New Roman"/>
          <w:b/>
          <w:sz w:val="24"/>
          <w:szCs w:val="24"/>
        </w:rPr>
        <w:t>III. НАКНАДЕ ЗА ЗАШТИТУ  ЖИВОТНЕ СРЕДИНЕ</w:t>
      </w:r>
    </w:p>
    <w:p w:rsidR="00F464EF" w:rsidRPr="00F464EF" w:rsidRDefault="00F464EF" w:rsidP="00E47302">
      <w:pPr>
        <w:spacing w:after="0" w:line="240" w:lineRule="auto"/>
        <w:jc w:val="both"/>
        <w:rPr>
          <w:rFonts w:ascii="Times New Roman" w:hAnsi="Times New Roman" w:cs="Times New Roman"/>
          <w:sz w:val="24"/>
          <w:szCs w:val="24"/>
        </w:rPr>
      </w:pPr>
      <w:r w:rsidRPr="00F464EF">
        <w:rPr>
          <w:rFonts w:ascii="Times New Roman" w:hAnsi="Times New Roman" w:cs="Times New Roman"/>
          <w:sz w:val="24"/>
          <w:szCs w:val="24"/>
        </w:rPr>
        <w:t>1. Н</w:t>
      </w:r>
      <w:r w:rsidR="00DD4E0B">
        <w:rPr>
          <w:rFonts w:ascii="Times New Roman" w:hAnsi="Times New Roman" w:cs="Times New Roman"/>
          <w:sz w:val="24"/>
          <w:szCs w:val="24"/>
        </w:rPr>
        <w:t xml:space="preserve">акнада за заштиту и унапређење </w:t>
      </w:r>
      <w:r w:rsidRPr="00F464EF">
        <w:rPr>
          <w:rFonts w:ascii="Times New Roman" w:hAnsi="Times New Roman" w:cs="Times New Roman"/>
          <w:sz w:val="24"/>
          <w:szCs w:val="24"/>
        </w:rPr>
        <w:t>животне средине</w:t>
      </w:r>
    </w:p>
    <w:p w:rsidR="00F464EF" w:rsidRPr="00F464EF" w:rsidRDefault="00F464EF" w:rsidP="00E47302">
      <w:pPr>
        <w:spacing w:after="0" w:line="240" w:lineRule="auto"/>
        <w:jc w:val="both"/>
        <w:rPr>
          <w:rFonts w:ascii="Times New Roman" w:hAnsi="Times New Roman" w:cs="Times New Roman"/>
          <w:sz w:val="24"/>
          <w:szCs w:val="24"/>
        </w:rPr>
      </w:pPr>
    </w:p>
    <w:p w:rsidR="00F464EF" w:rsidRPr="00F464EF" w:rsidRDefault="00DD4E0B" w:rsidP="00E4730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Члан 14</w:t>
      </w:r>
      <w:r w:rsidR="00F464EF" w:rsidRPr="00F464EF">
        <w:rPr>
          <w:rFonts w:ascii="Times New Roman" w:hAnsi="Times New Roman" w:cs="Times New Roman"/>
          <w:b/>
          <w:sz w:val="24"/>
          <w:szCs w:val="24"/>
        </w:rPr>
        <w:t>.</w:t>
      </w:r>
    </w:p>
    <w:p w:rsidR="00F464EF" w:rsidRPr="00F464EF" w:rsidRDefault="00F464EF" w:rsidP="002A6B26">
      <w:pPr>
        <w:spacing w:after="0" w:line="240" w:lineRule="auto"/>
        <w:jc w:val="both"/>
        <w:rPr>
          <w:rFonts w:ascii="Times New Roman" w:hAnsi="Times New Roman" w:cs="Times New Roman"/>
          <w:sz w:val="24"/>
          <w:szCs w:val="24"/>
        </w:rPr>
      </w:pPr>
      <w:r w:rsidRPr="00F464EF">
        <w:rPr>
          <w:rFonts w:ascii="Times New Roman" w:hAnsi="Times New Roman" w:cs="Times New Roman"/>
          <w:sz w:val="24"/>
          <w:szCs w:val="24"/>
        </w:rPr>
        <w:tab/>
        <w:t>Обвезник накнаде за заштиту и унапређивање животне средине је :</w:t>
      </w:r>
    </w:p>
    <w:p w:rsidR="00F464EF" w:rsidRDefault="00DD4E0B" w:rsidP="002A6B26">
      <w:pPr>
        <w:pStyle w:val="ListParagraph"/>
        <w:numPr>
          <w:ilvl w:val="0"/>
          <w:numId w:val="1"/>
        </w:numPr>
        <w:spacing w:after="0" w:line="240" w:lineRule="auto"/>
        <w:jc w:val="both"/>
        <w:rPr>
          <w:rFonts w:ascii="Times New Roman" w:hAnsi="Times New Roman" w:cs="Times New Roman"/>
          <w:sz w:val="24"/>
          <w:szCs w:val="24"/>
        </w:rPr>
      </w:pPr>
      <w:r w:rsidRPr="00DD4E0B">
        <w:rPr>
          <w:rFonts w:ascii="Times New Roman" w:hAnsi="Times New Roman" w:cs="Times New Roman"/>
          <w:sz w:val="24"/>
          <w:szCs w:val="24"/>
        </w:rPr>
        <w:t xml:space="preserve">правно лице и </w:t>
      </w:r>
      <w:r w:rsidR="00F464EF" w:rsidRPr="00DD4E0B">
        <w:rPr>
          <w:rFonts w:ascii="Times New Roman" w:hAnsi="Times New Roman" w:cs="Times New Roman"/>
          <w:sz w:val="24"/>
          <w:szCs w:val="24"/>
        </w:rPr>
        <w:t>предузетник које обавља одређене активности које утичу на животну средину, односно физичко лице које утиче на жив</w:t>
      </w:r>
      <w:r w:rsidR="00EE6806">
        <w:rPr>
          <w:rFonts w:ascii="Times New Roman" w:hAnsi="Times New Roman" w:cs="Times New Roman"/>
          <w:sz w:val="24"/>
          <w:szCs w:val="24"/>
        </w:rPr>
        <w:t xml:space="preserve">отну средину. </w:t>
      </w:r>
    </w:p>
    <w:p w:rsidR="00EE6806" w:rsidRDefault="00EE6806" w:rsidP="00E47302">
      <w:pPr>
        <w:pStyle w:val="ListParagraph"/>
        <w:spacing w:after="0" w:line="240" w:lineRule="auto"/>
        <w:jc w:val="both"/>
        <w:rPr>
          <w:rFonts w:ascii="Times New Roman" w:hAnsi="Times New Roman" w:cs="Times New Roman"/>
          <w:sz w:val="24"/>
          <w:szCs w:val="24"/>
        </w:rPr>
      </w:pPr>
    </w:p>
    <w:p w:rsidR="00DD4E0B" w:rsidRPr="00F75607" w:rsidRDefault="00EE6806" w:rsidP="00E47302">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Ближе критеријуме за одређивање активности које утичу на животну средину утврђује Влада на предлог Министарства у чијој су надлежности послови заштите животне средине. </w:t>
      </w:r>
    </w:p>
    <w:p w:rsidR="00DD4E0B" w:rsidRPr="00DD4E0B" w:rsidRDefault="00DD4E0B" w:rsidP="00E47302">
      <w:pPr>
        <w:spacing w:after="0" w:line="240" w:lineRule="auto"/>
        <w:jc w:val="both"/>
        <w:rPr>
          <w:rFonts w:ascii="Times New Roman" w:hAnsi="Times New Roman" w:cs="Times New Roman"/>
          <w:sz w:val="24"/>
          <w:szCs w:val="24"/>
        </w:rPr>
      </w:pPr>
    </w:p>
    <w:p w:rsidR="00F464EF" w:rsidRPr="00F464EF" w:rsidRDefault="00DD4E0B" w:rsidP="00E4730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Члан 15</w:t>
      </w:r>
      <w:r w:rsidR="00F464EF" w:rsidRPr="00F464EF">
        <w:rPr>
          <w:rFonts w:ascii="Times New Roman" w:hAnsi="Times New Roman" w:cs="Times New Roman"/>
          <w:b/>
          <w:sz w:val="24"/>
          <w:szCs w:val="24"/>
        </w:rPr>
        <w:t>.</w:t>
      </w:r>
    </w:p>
    <w:p w:rsidR="00F464EF" w:rsidRDefault="00F464EF" w:rsidP="00E47302">
      <w:pPr>
        <w:spacing w:after="0" w:line="240" w:lineRule="auto"/>
        <w:jc w:val="both"/>
        <w:rPr>
          <w:rFonts w:ascii="Times New Roman" w:hAnsi="Times New Roman" w:cs="Times New Roman"/>
          <w:sz w:val="24"/>
          <w:szCs w:val="24"/>
        </w:rPr>
      </w:pPr>
      <w:r w:rsidRPr="00F464EF">
        <w:rPr>
          <w:rFonts w:ascii="Times New Roman" w:hAnsi="Times New Roman" w:cs="Times New Roman"/>
          <w:sz w:val="24"/>
          <w:szCs w:val="24"/>
        </w:rPr>
        <w:tab/>
        <w:t xml:space="preserve">Основица накнаде за заштиту и унапређивање животне средине за обављање активности је остварени приход од обављања те </w:t>
      </w:r>
      <w:proofErr w:type="spellStart"/>
      <w:r w:rsidRPr="00F464EF">
        <w:rPr>
          <w:rFonts w:ascii="Times New Roman" w:hAnsi="Times New Roman" w:cs="Times New Roman"/>
          <w:sz w:val="24"/>
          <w:szCs w:val="24"/>
        </w:rPr>
        <w:t>активности.Остварени</w:t>
      </w:r>
      <w:proofErr w:type="spellEnd"/>
      <w:r w:rsidRPr="00F464EF">
        <w:rPr>
          <w:rFonts w:ascii="Times New Roman" w:hAnsi="Times New Roman" w:cs="Times New Roman"/>
          <w:sz w:val="24"/>
          <w:szCs w:val="24"/>
        </w:rPr>
        <w:t xml:space="preserve"> приход од обављања активности, је износ који правно лиц</w:t>
      </w:r>
      <w:r w:rsidR="00033CF9">
        <w:rPr>
          <w:rFonts w:ascii="Times New Roman" w:hAnsi="Times New Roman" w:cs="Times New Roman"/>
          <w:sz w:val="24"/>
          <w:szCs w:val="24"/>
        </w:rPr>
        <w:t xml:space="preserve">е, односно предузетник оствари </w:t>
      </w:r>
      <w:r w:rsidRPr="00F464EF">
        <w:rPr>
          <w:rFonts w:ascii="Times New Roman" w:hAnsi="Times New Roman" w:cs="Times New Roman"/>
          <w:sz w:val="24"/>
          <w:szCs w:val="24"/>
        </w:rPr>
        <w:t>од продаје сировине, полупроизвода и производа у земљи и иностранству обављањем активности које утичу на животну средину.</w:t>
      </w:r>
    </w:p>
    <w:p w:rsidR="00EE6806" w:rsidRDefault="00033CF9" w:rsidP="00E473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Износ накнаде се плаћа у висини од 0,4% годишњег прихода оствареног у претходној години </w:t>
      </w:r>
      <w:r w:rsidRPr="00F464EF">
        <w:rPr>
          <w:rFonts w:ascii="Times New Roman" w:hAnsi="Times New Roman" w:cs="Times New Roman"/>
          <w:sz w:val="24"/>
          <w:szCs w:val="24"/>
        </w:rPr>
        <w:t>од обављања активности</w:t>
      </w:r>
      <w:r w:rsidR="00EE6806">
        <w:rPr>
          <w:rFonts w:ascii="Times New Roman" w:hAnsi="Times New Roman" w:cs="Times New Roman"/>
          <w:sz w:val="24"/>
          <w:szCs w:val="24"/>
        </w:rPr>
        <w:t xml:space="preserve"> које утичу на животну средину. </w:t>
      </w:r>
    </w:p>
    <w:p w:rsidR="00033CF9" w:rsidRPr="00033CF9" w:rsidRDefault="00EE6806" w:rsidP="00E473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F464EF" w:rsidRPr="00F464EF" w:rsidRDefault="00F464EF" w:rsidP="00F464EF">
      <w:pPr>
        <w:spacing w:after="0"/>
        <w:jc w:val="both"/>
        <w:rPr>
          <w:rFonts w:ascii="Times New Roman" w:hAnsi="Times New Roman" w:cs="Times New Roman"/>
          <w:sz w:val="24"/>
          <w:szCs w:val="24"/>
        </w:rPr>
      </w:pPr>
    </w:p>
    <w:p w:rsidR="00F464EF" w:rsidRPr="00F464EF" w:rsidRDefault="00DD4E0B" w:rsidP="00F464EF">
      <w:pPr>
        <w:spacing w:after="0"/>
        <w:jc w:val="center"/>
        <w:rPr>
          <w:rFonts w:ascii="Times New Roman" w:hAnsi="Times New Roman" w:cs="Times New Roman"/>
          <w:b/>
          <w:sz w:val="24"/>
          <w:szCs w:val="24"/>
        </w:rPr>
      </w:pPr>
      <w:r>
        <w:rPr>
          <w:rFonts w:ascii="Times New Roman" w:hAnsi="Times New Roman" w:cs="Times New Roman"/>
          <w:b/>
          <w:sz w:val="24"/>
          <w:szCs w:val="24"/>
        </w:rPr>
        <w:t>Члан 16</w:t>
      </w:r>
      <w:r w:rsidR="00F464EF" w:rsidRPr="00F464EF">
        <w:rPr>
          <w:rFonts w:ascii="Times New Roman" w:hAnsi="Times New Roman" w:cs="Times New Roman"/>
          <w:b/>
          <w:sz w:val="24"/>
          <w:szCs w:val="24"/>
        </w:rPr>
        <w:t>.</w:t>
      </w:r>
    </w:p>
    <w:p w:rsidR="00F464EF" w:rsidRPr="00F464EF" w:rsidRDefault="00F464EF" w:rsidP="00E905B8">
      <w:pPr>
        <w:spacing w:after="0" w:line="240" w:lineRule="auto"/>
        <w:jc w:val="both"/>
        <w:rPr>
          <w:rFonts w:ascii="Times New Roman" w:hAnsi="Times New Roman" w:cs="Times New Roman"/>
          <w:sz w:val="24"/>
          <w:szCs w:val="24"/>
        </w:rPr>
      </w:pPr>
      <w:r w:rsidRPr="00F464EF">
        <w:rPr>
          <w:rFonts w:ascii="Times New Roman" w:hAnsi="Times New Roman" w:cs="Times New Roman"/>
          <w:sz w:val="24"/>
          <w:szCs w:val="24"/>
        </w:rPr>
        <w:tab/>
        <w:t xml:space="preserve">Утврђивање накнаде за заштиту и унапређивање животне средине врши </w:t>
      </w:r>
      <w:r w:rsidR="00033CF9">
        <w:rPr>
          <w:rFonts w:ascii="Times New Roman" w:hAnsi="Times New Roman" w:cs="Times New Roman"/>
          <w:sz w:val="24"/>
          <w:szCs w:val="24"/>
        </w:rPr>
        <w:t>Локална пореска администрација О</w:t>
      </w:r>
      <w:r w:rsidR="00C0221D">
        <w:rPr>
          <w:rFonts w:ascii="Times New Roman" w:hAnsi="Times New Roman" w:cs="Times New Roman"/>
          <w:sz w:val="24"/>
          <w:szCs w:val="24"/>
        </w:rPr>
        <w:t xml:space="preserve">пштинске </w:t>
      </w:r>
      <w:proofErr w:type="spellStart"/>
      <w:r w:rsidR="00C0221D">
        <w:rPr>
          <w:rFonts w:ascii="Times New Roman" w:hAnsi="Times New Roman" w:cs="Times New Roman"/>
          <w:sz w:val="24"/>
          <w:szCs w:val="24"/>
        </w:rPr>
        <w:t>управе</w:t>
      </w:r>
      <w:r w:rsidRPr="00F464EF">
        <w:rPr>
          <w:rFonts w:ascii="Times New Roman" w:hAnsi="Times New Roman" w:cs="Times New Roman"/>
          <w:sz w:val="24"/>
          <w:szCs w:val="24"/>
        </w:rPr>
        <w:t>општине</w:t>
      </w:r>
      <w:proofErr w:type="spellEnd"/>
      <w:r w:rsidRPr="00F464EF">
        <w:rPr>
          <w:rFonts w:ascii="Times New Roman" w:hAnsi="Times New Roman" w:cs="Times New Roman"/>
          <w:sz w:val="24"/>
          <w:szCs w:val="24"/>
        </w:rPr>
        <w:t xml:space="preserve"> </w:t>
      </w:r>
      <w:r w:rsidR="00C0221D">
        <w:rPr>
          <w:rFonts w:ascii="Times New Roman" w:hAnsi="Times New Roman" w:cs="Times New Roman"/>
          <w:sz w:val="24"/>
          <w:szCs w:val="24"/>
        </w:rPr>
        <w:t>Владичин Хан</w:t>
      </w:r>
      <w:r w:rsidRPr="00F464EF">
        <w:rPr>
          <w:rFonts w:ascii="Times New Roman" w:hAnsi="Times New Roman" w:cs="Times New Roman"/>
          <w:sz w:val="24"/>
          <w:szCs w:val="24"/>
        </w:rPr>
        <w:t xml:space="preserve">, решењем за календарску годину, за обављање активности на територији општине </w:t>
      </w:r>
      <w:r w:rsidR="00C0221D">
        <w:rPr>
          <w:rFonts w:ascii="Times New Roman" w:hAnsi="Times New Roman" w:cs="Times New Roman"/>
          <w:sz w:val="24"/>
          <w:szCs w:val="24"/>
        </w:rPr>
        <w:t>Владичин Хан</w:t>
      </w:r>
      <w:r w:rsidRPr="00F464EF">
        <w:rPr>
          <w:rFonts w:ascii="Times New Roman" w:hAnsi="Times New Roman" w:cs="Times New Roman"/>
          <w:sz w:val="24"/>
          <w:szCs w:val="24"/>
        </w:rPr>
        <w:t>.</w:t>
      </w:r>
    </w:p>
    <w:p w:rsidR="00F464EF" w:rsidRPr="00F464EF" w:rsidRDefault="00F464EF" w:rsidP="00E905B8">
      <w:pPr>
        <w:spacing w:after="0" w:line="240" w:lineRule="auto"/>
        <w:jc w:val="both"/>
        <w:rPr>
          <w:rFonts w:ascii="Times New Roman" w:hAnsi="Times New Roman" w:cs="Times New Roman"/>
          <w:sz w:val="24"/>
          <w:szCs w:val="24"/>
        </w:rPr>
      </w:pPr>
      <w:r w:rsidRPr="00F464EF">
        <w:rPr>
          <w:rFonts w:ascii="Times New Roman" w:hAnsi="Times New Roman" w:cs="Times New Roman"/>
          <w:sz w:val="24"/>
          <w:szCs w:val="24"/>
        </w:rPr>
        <w:tab/>
        <w:t>Утврђена обавеза из става</w:t>
      </w:r>
      <w:r w:rsidR="00C0221D">
        <w:rPr>
          <w:rFonts w:ascii="Times New Roman" w:hAnsi="Times New Roman" w:cs="Times New Roman"/>
          <w:sz w:val="24"/>
          <w:szCs w:val="24"/>
        </w:rPr>
        <w:t xml:space="preserve"> 1. овог члана</w:t>
      </w:r>
      <w:r w:rsidRPr="00F464EF">
        <w:rPr>
          <w:rFonts w:ascii="Times New Roman" w:hAnsi="Times New Roman" w:cs="Times New Roman"/>
          <w:sz w:val="24"/>
          <w:szCs w:val="24"/>
        </w:rPr>
        <w:t>, плаћ</w:t>
      </w:r>
      <w:r w:rsidR="00C0221D">
        <w:rPr>
          <w:rFonts w:ascii="Times New Roman" w:hAnsi="Times New Roman" w:cs="Times New Roman"/>
          <w:sz w:val="24"/>
          <w:szCs w:val="24"/>
        </w:rPr>
        <w:t>а се у једнаким месечним ратама</w:t>
      </w:r>
      <w:r w:rsidRPr="00F464EF">
        <w:rPr>
          <w:rFonts w:ascii="Times New Roman" w:hAnsi="Times New Roman" w:cs="Times New Roman"/>
          <w:sz w:val="24"/>
          <w:szCs w:val="24"/>
        </w:rPr>
        <w:t>, у року од 15 дана по истеку месеца.</w:t>
      </w:r>
    </w:p>
    <w:p w:rsidR="00F464EF" w:rsidRPr="00F464EF" w:rsidRDefault="00F464EF" w:rsidP="00E905B8">
      <w:pPr>
        <w:spacing w:after="0" w:line="240" w:lineRule="auto"/>
        <w:jc w:val="both"/>
        <w:rPr>
          <w:rFonts w:ascii="Times New Roman" w:hAnsi="Times New Roman" w:cs="Times New Roman"/>
          <w:sz w:val="24"/>
          <w:szCs w:val="24"/>
        </w:rPr>
      </w:pPr>
      <w:r w:rsidRPr="00F464EF">
        <w:rPr>
          <w:rFonts w:ascii="Times New Roman" w:hAnsi="Times New Roman" w:cs="Times New Roman"/>
          <w:sz w:val="24"/>
          <w:szCs w:val="24"/>
        </w:rPr>
        <w:tab/>
        <w:t>До утврђивања накнаде за заштиту и унапређивање животне средине  за текућу годину обвезник накнаде плаћа аконтацију у висини месечне обавезе за претходну годину.</w:t>
      </w:r>
    </w:p>
    <w:p w:rsidR="00F464EF" w:rsidRPr="00F464EF" w:rsidRDefault="00F464EF" w:rsidP="00E905B8">
      <w:pPr>
        <w:spacing w:after="0" w:line="240" w:lineRule="auto"/>
        <w:jc w:val="both"/>
        <w:rPr>
          <w:rFonts w:ascii="Times New Roman" w:hAnsi="Times New Roman" w:cs="Times New Roman"/>
          <w:sz w:val="24"/>
          <w:szCs w:val="24"/>
        </w:rPr>
      </w:pPr>
      <w:r w:rsidRPr="00F464EF">
        <w:rPr>
          <w:rFonts w:ascii="Times New Roman" w:hAnsi="Times New Roman" w:cs="Times New Roman"/>
          <w:sz w:val="24"/>
          <w:szCs w:val="24"/>
        </w:rPr>
        <w:tab/>
        <w:t>Мање плаћен износ на основу аконтационих обавеза, обвезник је дужан да измири у року од 15 дана од достављања решења за текућу годину.</w:t>
      </w:r>
    </w:p>
    <w:p w:rsidR="00F464EF" w:rsidRPr="00F464EF" w:rsidRDefault="00F464EF" w:rsidP="00E905B8">
      <w:pPr>
        <w:spacing w:after="0" w:line="240" w:lineRule="auto"/>
        <w:jc w:val="both"/>
        <w:rPr>
          <w:rFonts w:ascii="Times New Roman" w:hAnsi="Times New Roman" w:cs="Times New Roman"/>
          <w:sz w:val="24"/>
          <w:szCs w:val="24"/>
        </w:rPr>
      </w:pPr>
      <w:r w:rsidRPr="00F464EF">
        <w:rPr>
          <w:rFonts w:ascii="Times New Roman" w:hAnsi="Times New Roman" w:cs="Times New Roman"/>
          <w:sz w:val="24"/>
          <w:szCs w:val="24"/>
        </w:rPr>
        <w:tab/>
        <w:t>Више плаћен износ накнаде на основу аконтационих уплата, обвезник користи за измирење месечне обавезе за наредни месец.</w:t>
      </w:r>
    </w:p>
    <w:p w:rsidR="00F464EF" w:rsidRPr="00F464EF" w:rsidRDefault="00F464EF" w:rsidP="00E905B8">
      <w:pPr>
        <w:spacing w:after="0" w:line="240" w:lineRule="auto"/>
        <w:jc w:val="both"/>
        <w:rPr>
          <w:rFonts w:ascii="Times New Roman" w:hAnsi="Times New Roman" w:cs="Times New Roman"/>
          <w:sz w:val="24"/>
          <w:szCs w:val="24"/>
        </w:rPr>
      </w:pPr>
      <w:r w:rsidRPr="00F464EF">
        <w:rPr>
          <w:rFonts w:ascii="Times New Roman" w:hAnsi="Times New Roman" w:cs="Times New Roman"/>
          <w:sz w:val="24"/>
          <w:szCs w:val="24"/>
        </w:rPr>
        <w:tab/>
        <w:t xml:space="preserve">Против решења из става 1. овог члана може се изјавити жалба министарству у чијој су надлежности послови финансија, преко </w:t>
      </w:r>
      <w:r w:rsidR="00AB3B0F">
        <w:rPr>
          <w:rFonts w:ascii="Times New Roman" w:hAnsi="Times New Roman" w:cs="Times New Roman"/>
          <w:sz w:val="24"/>
          <w:szCs w:val="24"/>
        </w:rPr>
        <w:t>Локалне пореске администрације</w:t>
      </w:r>
      <w:r w:rsidRPr="00F464EF">
        <w:rPr>
          <w:rFonts w:ascii="Times New Roman" w:hAnsi="Times New Roman" w:cs="Times New Roman"/>
          <w:sz w:val="24"/>
          <w:szCs w:val="24"/>
        </w:rPr>
        <w:t>, Одељења за финанси</w:t>
      </w:r>
      <w:r w:rsidR="00C0221D">
        <w:rPr>
          <w:rFonts w:ascii="Times New Roman" w:hAnsi="Times New Roman" w:cs="Times New Roman"/>
          <w:sz w:val="24"/>
          <w:szCs w:val="24"/>
        </w:rPr>
        <w:t>је и привреду, општинске управе</w:t>
      </w:r>
      <w:r w:rsidRPr="00F464EF">
        <w:rPr>
          <w:rFonts w:ascii="Times New Roman" w:hAnsi="Times New Roman" w:cs="Times New Roman"/>
          <w:sz w:val="24"/>
          <w:szCs w:val="24"/>
        </w:rPr>
        <w:t xml:space="preserve">,општине </w:t>
      </w:r>
      <w:r w:rsidR="00C0221D">
        <w:rPr>
          <w:rFonts w:ascii="Times New Roman" w:hAnsi="Times New Roman" w:cs="Times New Roman"/>
          <w:sz w:val="24"/>
          <w:szCs w:val="24"/>
        </w:rPr>
        <w:t>Владичин Хан</w:t>
      </w:r>
      <w:r w:rsidRPr="00F464EF">
        <w:rPr>
          <w:rFonts w:ascii="Times New Roman" w:hAnsi="Times New Roman" w:cs="Times New Roman"/>
          <w:sz w:val="24"/>
          <w:szCs w:val="24"/>
        </w:rPr>
        <w:t>.</w:t>
      </w:r>
    </w:p>
    <w:p w:rsidR="00F464EF" w:rsidRPr="00F464EF" w:rsidRDefault="00F464EF" w:rsidP="00E905B8">
      <w:pPr>
        <w:spacing w:after="0" w:line="240" w:lineRule="auto"/>
        <w:jc w:val="both"/>
        <w:rPr>
          <w:rFonts w:ascii="Times New Roman" w:hAnsi="Times New Roman" w:cs="Times New Roman"/>
          <w:sz w:val="24"/>
          <w:szCs w:val="24"/>
        </w:rPr>
      </w:pPr>
      <w:r w:rsidRPr="00F464EF">
        <w:rPr>
          <w:rFonts w:ascii="Times New Roman" w:hAnsi="Times New Roman" w:cs="Times New Roman"/>
          <w:sz w:val="24"/>
          <w:szCs w:val="24"/>
        </w:rPr>
        <w:tab/>
        <w:t>Жалба не одлаже извршење решења.</w:t>
      </w:r>
    </w:p>
    <w:p w:rsidR="00F464EF" w:rsidRDefault="00F464EF" w:rsidP="00E905B8">
      <w:pPr>
        <w:spacing w:after="0" w:line="240" w:lineRule="auto"/>
        <w:jc w:val="both"/>
        <w:rPr>
          <w:rFonts w:ascii="Times New Roman" w:hAnsi="Times New Roman" w:cs="Times New Roman"/>
          <w:sz w:val="24"/>
          <w:szCs w:val="24"/>
        </w:rPr>
      </w:pPr>
      <w:r w:rsidRPr="00F464EF">
        <w:rPr>
          <w:rFonts w:ascii="Times New Roman" w:hAnsi="Times New Roman" w:cs="Times New Roman"/>
          <w:sz w:val="24"/>
          <w:szCs w:val="24"/>
        </w:rPr>
        <w:tab/>
      </w:r>
    </w:p>
    <w:p w:rsidR="00F75607" w:rsidRPr="00F75607" w:rsidRDefault="00F75607" w:rsidP="00F464EF">
      <w:pPr>
        <w:spacing w:after="0"/>
        <w:jc w:val="both"/>
        <w:rPr>
          <w:rFonts w:ascii="Times New Roman" w:hAnsi="Times New Roman" w:cs="Times New Roman"/>
          <w:sz w:val="24"/>
          <w:szCs w:val="24"/>
        </w:rPr>
      </w:pPr>
    </w:p>
    <w:p w:rsidR="00F464EF" w:rsidRPr="00F464EF" w:rsidRDefault="00033CF9" w:rsidP="00F464EF">
      <w:pPr>
        <w:spacing w:after="0"/>
        <w:jc w:val="center"/>
        <w:rPr>
          <w:rFonts w:ascii="Times New Roman" w:hAnsi="Times New Roman" w:cs="Times New Roman"/>
          <w:b/>
          <w:sz w:val="24"/>
          <w:szCs w:val="24"/>
        </w:rPr>
      </w:pPr>
      <w:r>
        <w:rPr>
          <w:rFonts w:ascii="Times New Roman" w:hAnsi="Times New Roman" w:cs="Times New Roman"/>
          <w:b/>
          <w:sz w:val="24"/>
          <w:szCs w:val="24"/>
        </w:rPr>
        <w:t>Члан 17</w:t>
      </w:r>
      <w:r w:rsidR="00F464EF" w:rsidRPr="00F464EF">
        <w:rPr>
          <w:rFonts w:ascii="Times New Roman" w:hAnsi="Times New Roman" w:cs="Times New Roman"/>
          <w:b/>
          <w:sz w:val="24"/>
          <w:szCs w:val="24"/>
        </w:rPr>
        <w:t>.</w:t>
      </w:r>
    </w:p>
    <w:p w:rsidR="00F464EF" w:rsidRPr="00F464EF" w:rsidRDefault="00F464EF" w:rsidP="00E905B8">
      <w:pPr>
        <w:spacing w:after="0" w:line="240" w:lineRule="auto"/>
        <w:jc w:val="both"/>
        <w:rPr>
          <w:rFonts w:ascii="Times New Roman" w:hAnsi="Times New Roman" w:cs="Times New Roman"/>
          <w:sz w:val="24"/>
          <w:szCs w:val="24"/>
        </w:rPr>
      </w:pPr>
      <w:r w:rsidRPr="00F464EF">
        <w:rPr>
          <w:rFonts w:ascii="Times New Roman" w:hAnsi="Times New Roman" w:cs="Times New Roman"/>
          <w:sz w:val="24"/>
          <w:szCs w:val="24"/>
        </w:rPr>
        <w:tab/>
        <w:t>Обвезник накнаде за заштиту</w:t>
      </w:r>
      <w:r w:rsidR="009F2901">
        <w:rPr>
          <w:rFonts w:ascii="Times New Roman" w:hAnsi="Times New Roman" w:cs="Times New Roman"/>
          <w:sz w:val="24"/>
          <w:szCs w:val="24"/>
        </w:rPr>
        <w:t xml:space="preserve"> и унапређивање животне средине</w:t>
      </w:r>
      <w:r w:rsidRPr="00F464EF">
        <w:rPr>
          <w:rFonts w:ascii="Times New Roman" w:hAnsi="Times New Roman" w:cs="Times New Roman"/>
          <w:sz w:val="24"/>
          <w:szCs w:val="24"/>
        </w:rPr>
        <w:t xml:space="preserve">, дужан је да поднесе пријаву са подацима од значаја за утврђивање накнаде </w:t>
      </w:r>
      <w:r w:rsidR="00AB3B0F">
        <w:rPr>
          <w:rFonts w:ascii="Times New Roman" w:hAnsi="Times New Roman" w:cs="Times New Roman"/>
          <w:sz w:val="24"/>
          <w:szCs w:val="24"/>
        </w:rPr>
        <w:t>Локалној пореској администрацији</w:t>
      </w:r>
      <w:r w:rsidR="00E905B8">
        <w:rPr>
          <w:rFonts w:ascii="Times New Roman" w:hAnsi="Times New Roman" w:cs="Times New Roman"/>
          <w:sz w:val="24"/>
          <w:szCs w:val="24"/>
        </w:rPr>
        <w:t xml:space="preserve"> О</w:t>
      </w:r>
      <w:r w:rsidRPr="00F464EF">
        <w:rPr>
          <w:rFonts w:ascii="Times New Roman" w:hAnsi="Times New Roman" w:cs="Times New Roman"/>
          <w:sz w:val="24"/>
          <w:szCs w:val="24"/>
        </w:rPr>
        <w:t>п</w:t>
      </w:r>
      <w:r w:rsidR="009F2901">
        <w:rPr>
          <w:rFonts w:ascii="Times New Roman" w:hAnsi="Times New Roman" w:cs="Times New Roman"/>
          <w:sz w:val="24"/>
          <w:szCs w:val="24"/>
        </w:rPr>
        <w:t xml:space="preserve">штинске </w:t>
      </w:r>
      <w:proofErr w:type="spellStart"/>
      <w:r w:rsidR="009F2901">
        <w:rPr>
          <w:rFonts w:ascii="Times New Roman" w:hAnsi="Times New Roman" w:cs="Times New Roman"/>
          <w:sz w:val="24"/>
          <w:szCs w:val="24"/>
        </w:rPr>
        <w:t>управе</w:t>
      </w:r>
      <w:r w:rsidRPr="00F464EF">
        <w:rPr>
          <w:rFonts w:ascii="Times New Roman" w:hAnsi="Times New Roman" w:cs="Times New Roman"/>
          <w:sz w:val="24"/>
          <w:szCs w:val="24"/>
        </w:rPr>
        <w:t>општине</w:t>
      </w:r>
      <w:proofErr w:type="spellEnd"/>
      <w:r w:rsidRPr="00F464EF">
        <w:rPr>
          <w:rFonts w:ascii="Times New Roman" w:hAnsi="Times New Roman" w:cs="Times New Roman"/>
          <w:sz w:val="24"/>
          <w:szCs w:val="24"/>
        </w:rPr>
        <w:t xml:space="preserve"> </w:t>
      </w:r>
      <w:r w:rsidR="00C0221D">
        <w:rPr>
          <w:rFonts w:ascii="Times New Roman" w:hAnsi="Times New Roman" w:cs="Times New Roman"/>
          <w:sz w:val="24"/>
          <w:szCs w:val="24"/>
        </w:rPr>
        <w:t>Владичин Хан</w:t>
      </w:r>
      <w:r w:rsidRPr="00F464EF">
        <w:rPr>
          <w:rFonts w:ascii="Times New Roman" w:hAnsi="Times New Roman" w:cs="Times New Roman"/>
          <w:sz w:val="24"/>
          <w:szCs w:val="24"/>
        </w:rPr>
        <w:t xml:space="preserve"> до </w:t>
      </w:r>
      <w:proofErr w:type="spellStart"/>
      <w:r w:rsidRPr="00F464EF">
        <w:rPr>
          <w:rFonts w:ascii="Times New Roman" w:hAnsi="Times New Roman" w:cs="Times New Roman"/>
          <w:sz w:val="24"/>
          <w:szCs w:val="24"/>
        </w:rPr>
        <w:t>31.јула</w:t>
      </w:r>
      <w:proofErr w:type="spellEnd"/>
      <w:r w:rsidRPr="00F464EF">
        <w:rPr>
          <w:rFonts w:ascii="Times New Roman" w:hAnsi="Times New Roman" w:cs="Times New Roman"/>
          <w:sz w:val="24"/>
          <w:szCs w:val="24"/>
        </w:rPr>
        <w:t xml:space="preserve"> сваке године за коју се утврђује накнада.</w:t>
      </w:r>
    </w:p>
    <w:p w:rsidR="00F464EF" w:rsidRPr="00F464EF" w:rsidRDefault="00F464EF" w:rsidP="00E905B8">
      <w:pPr>
        <w:spacing w:after="0" w:line="240" w:lineRule="auto"/>
        <w:jc w:val="both"/>
        <w:rPr>
          <w:rFonts w:ascii="Times New Roman" w:hAnsi="Times New Roman" w:cs="Times New Roman"/>
          <w:sz w:val="24"/>
          <w:szCs w:val="24"/>
        </w:rPr>
      </w:pPr>
      <w:r w:rsidRPr="00F464EF">
        <w:rPr>
          <w:rFonts w:ascii="Times New Roman" w:hAnsi="Times New Roman" w:cs="Times New Roman"/>
          <w:sz w:val="24"/>
          <w:szCs w:val="24"/>
        </w:rPr>
        <w:lastRenderedPageBreak/>
        <w:tab/>
        <w:t>Пријава из става 1. овог члана подноси се и у случају промене података, који су од утицаја на утврђивање накнаде, у року од 15 дана од настанка промене</w:t>
      </w:r>
    </w:p>
    <w:p w:rsidR="00F464EF" w:rsidRPr="00F464EF" w:rsidRDefault="00F464EF" w:rsidP="00E905B8">
      <w:pPr>
        <w:spacing w:after="0" w:line="240" w:lineRule="auto"/>
        <w:jc w:val="both"/>
        <w:rPr>
          <w:rFonts w:ascii="Times New Roman" w:hAnsi="Times New Roman" w:cs="Times New Roman"/>
          <w:sz w:val="24"/>
          <w:szCs w:val="24"/>
        </w:rPr>
      </w:pPr>
      <w:r w:rsidRPr="00F464EF">
        <w:rPr>
          <w:rFonts w:ascii="Times New Roman" w:hAnsi="Times New Roman" w:cs="Times New Roman"/>
          <w:sz w:val="24"/>
          <w:szCs w:val="24"/>
        </w:rPr>
        <w:tab/>
      </w:r>
    </w:p>
    <w:p w:rsidR="00F464EF" w:rsidRPr="00F464EF" w:rsidRDefault="00033CF9" w:rsidP="00E905B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Члан 18</w:t>
      </w:r>
      <w:r w:rsidR="00F464EF" w:rsidRPr="00F464EF">
        <w:rPr>
          <w:rFonts w:ascii="Times New Roman" w:hAnsi="Times New Roman" w:cs="Times New Roman"/>
          <w:b/>
          <w:sz w:val="24"/>
          <w:szCs w:val="24"/>
        </w:rPr>
        <w:t>.</w:t>
      </w:r>
    </w:p>
    <w:p w:rsidR="00F464EF" w:rsidRPr="004975AA" w:rsidRDefault="00F464EF" w:rsidP="00E905B8">
      <w:pPr>
        <w:spacing w:after="0" w:line="240" w:lineRule="auto"/>
        <w:jc w:val="both"/>
        <w:rPr>
          <w:rFonts w:ascii="Times New Roman" w:hAnsi="Times New Roman" w:cs="Times New Roman"/>
          <w:sz w:val="24"/>
          <w:szCs w:val="24"/>
          <w:lang w:val="sr-Latn-CS"/>
        </w:rPr>
      </w:pPr>
      <w:r w:rsidRPr="00F464EF">
        <w:rPr>
          <w:rFonts w:ascii="Times New Roman" w:hAnsi="Times New Roman" w:cs="Times New Roman"/>
          <w:sz w:val="24"/>
          <w:szCs w:val="24"/>
        </w:rPr>
        <w:tab/>
        <w:t xml:space="preserve">Накнада за заштиту и унапређивање животне средине представља приход буџета Општине </w:t>
      </w:r>
      <w:r w:rsidR="009F2901">
        <w:rPr>
          <w:rFonts w:ascii="Times New Roman" w:hAnsi="Times New Roman" w:cs="Times New Roman"/>
          <w:sz w:val="24"/>
          <w:szCs w:val="24"/>
        </w:rPr>
        <w:t xml:space="preserve">Владичин </w:t>
      </w:r>
      <w:proofErr w:type="spellStart"/>
      <w:r w:rsidR="009F2901">
        <w:rPr>
          <w:rFonts w:ascii="Times New Roman" w:hAnsi="Times New Roman" w:cs="Times New Roman"/>
          <w:sz w:val="24"/>
          <w:szCs w:val="24"/>
        </w:rPr>
        <w:t>Хан</w:t>
      </w:r>
      <w:r w:rsidRPr="00F464EF">
        <w:rPr>
          <w:rFonts w:ascii="Times New Roman" w:hAnsi="Times New Roman" w:cs="Times New Roman"/>
          <w:sz w:val="24"/>
          <w:szCs w:val="24"/>
        </w:rPr>
        <w:t>.Наплату</w:t>
      </w:r>
      <w:proofErr w:type="spellEnd"/>
      <w:r w:rsidRPr="00F464EF">
        <w:rPr>
          <w:rFonts w:ascii="Times New Roman" w:hAnsi="Times New Roman" w:cs="Times New Roman"/>
          <w:sz w:val="24"/>
          <w:szCs w:val="24"/>
        </w:rPr>
        <w:t xml:space="preserve"> накнаде  врши  </w:t>
      </w:r>
      <w:r w:rsidR="00E905B8">
        <w:rPr>
          <w:rFonts w:ascii="Times New Roman" w:hAnsi="Times New Roman" w:cs="Times New Roman"/>
          <w:sz w:val="24"/>
          <w:szCs w:val="24"/>
        </w:rPr>
        <w:t>Локална</w:t>
      </w:r>
      <w:r w:rsidR="00AB3B0F">
        <w:rPr>
          <w:rFonts w:ascii="Times New Roman" w:hAnsi="Times New Roman" w:cs="Times New Roman"/>
          <w:sz w:val="24"/>
          <w:szCs w:val="24"/>
        </w:rPr>
        <w:t xml:space="preserve"> пореск</w:t>
      </w:r>
      <w:r w:rsidR="00E905B8">
        <w:rPr>
          <w:rFonts w:ascii="Times New Roman" w:hAnsi="Times New Roman" w:cs="Times New Roman"/>
          <w:sz w:val="24"/>
          <w:szCs w:val="24"/>
        </w:rPr>
        <w:t>а администрација</w:t>
      </w:r>
      <w:r w:rsidR="00033CF9">
        <w:rPr>
          <w:rFonts w:ascii="Times New Roman" w:hAnsi="Times New Roman" w:cs="Times New Roman"/>
          <w:sz w:val="24"/>
          <w:szCs w:val="24"/>
        </w:rPr>
        <w:t xml:space="preserve"> Oпштинске управе о</w:t>
      </w:r>
      <w:r w:rsidRPr="00F464EF">
        <w:rPr>
          <w:rFonts w:ascii="Times New Roman" w:hAnsi="Times New Roman" w:cs="Times New Roman"/>
          <w:sz w:val="24"/>
          <w:szCs w:val="24"/>
        </w:rPr>
        <w:t xml:space="preserve">пштине </w:t>
      </w:r>
      <w:r w:rsidR="009F2901">
        <w:rPr>
          <w:rFonts w:ascii="Times New Roman" w:hAnsi="Times New Roman" w:cs="Times New Roman"/>
          <w:sz w:val="24"/>
          <w:szCs w:val="24"/>
        </w:rPr>
        <w:t xml:space="preserve">Владичин Хан, </w:t>
      </w:r>
      <w:r w:rsidR="004975AA">
        <w:rPr>
          <w:rFonts w:ascii="Times New Roman" w:hAnsi="Times New Roman" w:cs="Times New Roman"/>
          <w:sz w:val="24"/>
          <w:szCs w:val="24"/>
        </w:rPr>
        <w:t>у корист рачуна  број</w:t>
      </w:r>
      <w:r w:rsidR="004975AA">
        <w:rPr>
          <w:rFonts w:ascii="Times New Roman" w:hAnsi="Times New Roman" w:cs="Times New Roman"/>
          <w:sz w:val="24"/>
          <w:szCs w:val="24"/>
          <w:lang w:val="sr-Latn-CS"/>
        </w:rPr>
        <w:t xml:space="preserve"> 840-714562843-56.</w:t>
      </w:r>
    </w:p>
    <w:p w:rsidR="00F464EF" w:rsidRDefault="00F464EF" w:rsidP="00E905B8">
      <w:pPr>
        <w:spacing w:after="0" w:line="240" w:lineRule="auto"/>
        <w:jc w:val="both"/>
        <w:rPr>
          <w:rFonts w:ascii="Times New Roman" w:hAnsi="Times New Roman" w:cs="Times New Roman"/>
          <w:sz w:val="24"/>
          <w:szCs w:val="24"/>
        </w:rPr>
      </w:pPr>
    </w:p>
    <w:p w:rsidR="00F464EF" w:rsidRPr="00F464EF" w:rsidRDefault="00F464EF" w:rsidP="00F464EF">
      <w:pPr>
        <w:spacing w:after="0"/>
        <w:jc w:val="both"/>
        <w:rPr>
          <w:rFonts w:ascii="Times New Roman" w:hAnsi="Times New Roman" w:cs="Times New Roman"/>
          <w:sz w:val="24"/>
          <w:szCs w:val="24"/>
        </w:rPr>
      </w:pPr>
    </w:p>
    <w:p w:rsidR="00F464EF" w:rsidRPr="00F464EF" w:rsidRDefault="00F464EF" w:rsidP="00F464EF">
      <w:pPr>
        <w:spacing w:after="0"/>
        <w:jc w:val="both"/>
        <w:rPr>
          <w:rFonts w:ascii="Times New Roman" w:hAnsi="Times New Roman" w:cs="Times New Roman"/>
          <w:b/>
          <w:sz w:val="24"/>
          <w:szCs w:val="24"/>
        </w:rPr>
      </w:pPr>
      <w:r w:rsidRPr="00F464EF">
        <w:rPr>
          <w:rFonts w:ascii="Times New Roman" w:hAnsi="Times New Roman" w:cs="Times New Roman"/>
          <w:b/>
          <w:sz w:val="24"/>
          <w:szCs w:val="24"/>
        </w:rPr>
        <w:t>IV. НАКНАДА ЗА КОРИШЋЕЊЕ ЈАВНИХ ПУТЕВА</w:t>
      </w:r>
    </w:p>
    <w:p w:rsidR="00F464EF" w:rsidRPr="00F464EF" w:rsidRDefault="00F464EF" w:rsidP="00F464EF">
      <w:pPr>
        <w:spacing w:after="0"/>
        <w:jc w:val="both"/>
        <w:rPr>
          <w:rFonts w:ascii="Times New Roman" w:hAnsi="Times New Roman" w:cs="Times New Roman"/>
          <w:b/>
          <w:sz w:val="24"/>
          <w:szCs w:val="24"/>
        </w:rPr>
      </w:pPr>
    </w:p>
    <w:p w:rsidR="00F464EF" w:rsidRPr="00F464EF" w:rsidRDefault="00F464EF" w:rsidP="00F464EF">
      <w:pPr>
        <w:spacing w:after="0"/>
        <w:jc w:val="both"/>
        <w:rPr>
          <w:rFonts w:ascii="Times New Roman" w:hAnsi="Times New Roman" w:cs="Times New Roman"/>
          <w:b/>
          <w:sz w:val="24"/>
          <w:szCs w:val="24"/>
        </w:rPr>
      </w:pPr>
      <w:r w:rsidRPr="00F464EF">
        <w:rPr>
          <w:rFonts w:ascii="Times New Roman" w:hAnsi="Times New Roman" w:cs="Times New Roman"/>
          <w:b/>
          <w:sz w:val="24"/>
          <w:szCs w:val="24"/>
        </w:rPr>
        <w:t xml:space="preserve"> 1.  НАКНАДА ЗА ВАНРЕДНИ ПРЕВОЗ</w:t>
      </w:r>
    </w:p>
    <w:p w:rsidR="00F464EF" w:rsidRPr="00F464EF" w:rsidRDefault="00F464EF" w:rsidP="00F464EF">
      <w:pPr>
        <w:spacing w:after="0"/>
        <w:jc w:val="center"/>
        <w:rPr>
          <w:rFonts w:ascii="Times New Roman" w:hAnsi="Times New Roman" w:cs="Times New Roman"/>
          <w:b/>
          <w:sz w:val="24"/>
          <w:szCs w:val="24"/>
        </w:rPr>
      </w:pPr>
      <w:r>
        <w:rPr>
          <w:rFonts w:ascii="Times New Roman" w:hAnsi="Times New Roman" w:cs="Times New Roman"/>
          <w:b/>
          <w:sz w:val="24"/>
          <w:szCs w:val="24"/>
        </w:rPr>
        <w:t>Члан 19.</w:t>
      </w:r>
    </w:p>
    <w:p w:rsidR="00F464EF" w:rsidRPr="00F464EF" w:rsidRDefault="00F464EF" w:rsidP="00E905B8">
      <w:pPr>
        <w:spacing w:after="0" w:line="240" w:lineRule="auto"/>
        <w:jc w:val="both"/>
        <w:rPr>
          <w:rFonts w:ascii="Times New Roman" w:hAnsi="Times New Roman" w:cs="Times New Roman"/>
          <w:sz w:val="24"/>
          <w:szCs w:val="24"/>
        </w:rPr>
      </w:pPr>
      <w:r w:rsidRPr="00F464EF">
        <w:rPr>
          <w:rFonts w:ascii="Times New Roman" w:hAnsi="Times New Roman" w:cs="Times New Roman"/>
          <w:sz w:val="24"/>
          <w:szCs w:val="24"/>
        </w:rPr>
        <w:tab/>
        <w:t xml:space="preserve">Обвезник накнаде за ванредни превоз је лице коме је издата дозвола за обављање </w:t>
      </w:r>
      <w:r w:rsidR="00A15943">
        <w:rPr>
          <w:rFonts w:ascii="Times New Roman" w:hAnsi="Times New Roman" w:cs="Times New Roman"/>
          <w:sz w:val="24"/>
          <w:szCs w:val="24"/>
        </w:rPr>
        <w:t xml:space="preserve"> ванредног превоза у складу са З</w:t>
      </w:r>
      <w:r w:rsidRPr="00F464EF">
        <w:rPr>
          <w:rFonts w:ascii="Times New Roman" w:hAnsi="Times New Roman" w:cs="Times New Roman"/>
          <w:sz w:val="24"/>
          <w:szCs w:val="24"/>
        </w:rPr>
        <w:t>аконом којим се уређују јавни путеви.</w:t>
      </w:r>
    </w:p>
    <w:p w:rsidR="00F464EF" w:rsidRPr="00F464EF" w:rsidRDefault="00F464EF" w:rsidP="00E905B8">
      <w:pPr>
        <w:spacing w:after="0" w:line="240" w:lineRule="auto"/>
        <w:jc w:val="both"/>
        <w:rPr>
          <w:rFonts w:ascii="Times New Roman" w:hAnsi="Times New Roman" w:cs="Times New Roman"/>
          <w:sz w:val="24"/>
          <w:szCs w:val="24"/>
        </w:rPr>
      </w:pPr>
    </w:p>
    <w:p w:rsidR="00F464EF" w:rsidRPr="00F464EF" w:rsidRDefault="00F464EF" w:rsidP="00F464EF">
      <w:pPr>
        <w:spacing w:after="0"/>
        <w:jc w:val="center"/>
        <w:rPr>
          <w:rFonts w:ascii="Times New Roman" w:hAnsi="Times New Roman" w:cs="Times New Roman"/>
          <w:b/>
          <w:sz w:val="24"/>
          <w:szCs w:val="24"/>
        </w:rPr>
      </w:pPr>
      <w:r>
        <w:rPr>
          <w:rFonts w:ascii="Times New Roman" w:hAnsi="Times New Roman" w:cs="Times New Roman"/>
          <w:b/>
          <w:sz w:val="24"/>
          <w:szCs w:val="24"/>
        </w:rPr>
        <w:t>Члан 20.</w:t>
      </w:r>
    </w:p>
    <w:p w:rsidR="006B00D0" w:rsidRDefault="006B00D0" w:rsidP="006B00D0">
      <w:pPr>
        <w:spacing w:after="0"/>
        <w:jc w:val="both"/>
        <w:rPr>
          <w:rFonts w:ascii="Times New Roman" w:hAnsi="Times New Roman" w:cs="Times New Roman"/>
          <w:sz w:val="24"/>
          <w:szCs w:val="24"/>
          <w:lang w:val="en-US"/>
        </w:rPr>
      </w:pPr>
    </w:p>
    <w:p w:rsidR="006B00D0" w:rsidRPr="002D6FBA" w:rsidRDefault="006B00D0" w:rsidP="00E905B8">
      <w:pPr>
        <w:spacing w:after="0" w:line="240" w:lineRule="auto"/>
        <w:ind w:firstLine="708"/>
        <w:jc w:val="both"/>
        <w:rPr>
          <w:rFonts w:ascii="Times New Roman" w:hAnsi="Times New Roman" w:cs="Times New Roman"/>
          <w:sz w:val="24"/>
          <w:szCs w:val="24"/>
          <w:lang w:val="en-US"/>
        </w:rPr>
      </w:pPr>
      <w:proofErr w:type="spellStart"/>
      <w:r w:rsidRPr="002D6FBA">
        <w:rPr>
          <w:rFonts w:ascii="Times New Roman" w:hAnsi="Times New Roman" w:cs="Times New Roman"/>
          <w:sz w:val="24"/>
          <w:szCs w:val="24"/>
          <w:lang w:val="en-US"/>
        </w:rPr>
        <w:t>Основица</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накнаде</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за</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ванредни</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превоз</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прекорачење</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дозвољене</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дужине</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ширине</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висине</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возила</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изражене</w:t>
      </w:r>
      <w:proofErr w:type="spellEnd"/>
      <w:r w:rsidRPr="002D6FBA">
        <w:rPr>
          <w:rFonts w:ascii="Times New Roman" w:hAnsi="Times New Roman" w:cs="Times New Roman"/>
          <w:sz w:val="24"/>
          <w:szCs w:val="24"/>
          <w:lang w:val="en-US"/>
        </w:rPr>
        <w:t xml:space="preserve"> у </w:t>
      </w:r>
      <w:proofErr w:type="spellStart"/>
      <w:r w:rsidRPr="002D6FBA">
        <w:rPr>
          <w:rFonts w:ascii="Times New Roman" w:hAnsi="Times New Roman" w:cs="Times New Roman"/>
          <w:sz w:val="24"/>
          <w:szCs w:val="24"/>
          <w:lang w:val="en-US"/>
        </w:rPr>
        <w:t>метрима</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прекорачење</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највеће</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дозвољене</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укупне</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масе</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возила</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збир</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масе</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возила</w:t>
      </w:r>
      <w:proofErr w:type="spellEnd"/>
      <w:r w:rsidRPr="002D6FBA">
        <w:rPr>
          <w:rFonts w:ascii="Times New Roman" w:hAnsi="Times New Roman" w:cs="Times New Roman"/>
          <w:sz w:val="24"/>
          <w:szCs w:val="24"/>
          <w:lang w:val="en-US"/>
        </w:rPr>
        <w:t xml:space="preserve"> и </w:t>
      </w:r>
      <w:proofErr w:type="spellStart"/>
      <w:r w:rsidRPr="002D6FBA">
        <w:rPr>
          <w:rFonts w:ascii="Times New Roman" w:hAnsi="Times New Roman" w:cs="Times New Roman"/>
          <w:sz w:val="24"/>
          <w:szCs w:val="24"/>
          <w:lang w:val="en-US"/>
        </w:rPr>
        <w:t>масе</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терета</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на</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возилу</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односно</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прекорачење</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највеће</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дозвољеног</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осовинског</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оптерећења</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возила</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збир</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масе</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возила</w:t>
      </w:r>
      <w:proofErr w:type="spellEnd"/>
      <w:r w:rsidRPr="002D6FBA">
        <w:rPr>
          <w:rFonts w:ascii="Times New Roman" w:hAnsi="Times New Roman" w:cs="Times New Roman"/>
          <w:sz w:val="24"/>
          <w:szCs w:val="24"/>
          <w:lang w:val="en-US"/>
        </w:rPr>
        <w:t xml:space="preserve"> и </w:t>
      </w:r>
      <w:proofErr w:type="spellStart"/>
      <w:r w:rsidRPr="002D6FBA">
        <w:rPr>
          <w:rFonts w:ascii="Times New Roman" w:hAnsi="Times New Roman" w:cs="Times New Roman"/>
          <w:sz w:val="24"/>
          <w:szCs w:val="24"/>
          <w:lang w:val="en-US"/>
        </w:rPr>
        <w:t>масе</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терета</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на</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возилу</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је</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дужина</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релације</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изражена</w:t>
      </w:r>
      <w:proofErr w:type="spellEnd"/>
      <w:r w:rsidRPr="002D6FBA">
        <w:rPr>
          <w:rFonts w:ascii="Times New Roman" w:hAnsi="Times New Roman" w:cs="Times New Roman"/>
          <w:sz w:val="24"/>
          <w:szCs w:val="24"/>
          <w:lang w:val="en-US"/>
        </w:rPr>
        <w:t xml:space="preserve"> у </w:t>
      </w:r>
      <w:proofErr w:type="spellStart"/>
      <w:r w:rsidRPr="002D6FBA">
        <w:rPr>
          <w:rFonts w:ascii="Times New Roman" w:hAnsi="Times New Roman" w:cs="Times New Roman"/>
          <w:sz w:val="24"/>
          <w:szCs w:val="24"/>
          <w:lang w:val="en-US"/>
        </w:rPr>
        <w:t>километрима</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км</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коју</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возило</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прелази</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са</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или</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без</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терета</w:t>
      </w:r>
      <w:proofErr w:type="spellEnd"/>
      <w:r w:rsidRPr="002D6FBA">
        <w:rPr>
          <w:rFonts w:ascii="Times New Roman" w:hAnsi="Times New Roman" w:cs="Times New Roman"/>
          <w:sz w:val="24"/>
          <w:szCs w:val="24"/>
          <w:lang w:val="en-US"/>
        </w:rPr>
        <w:t>.</w:t>
      </w:r>
    </w:p>
    <w:p w:rsidR="006B00D0" w:rsidRPr="002D6FBA" w:rsidRDefault="006B00D0" w:rsidP="006B00D0">
      <w:pPr>
        <w:spacing w:after="0"/>
        <w:jc w:val="both"/>
        <w:rPr>
          <w:rFonts w:ascii="Times New Roman" w:hAnsi="Times New Roman" w:cs="Times New Roman"/>
          <w:sz w:val="24"/>
          <w:szCs w:val="24"/>
          <w:lang w:val="en-US"/>
        </w:rPr>
      </w:pPr>
    </w:p>
    <w:p w:rsidR="006B00D0" w:rsidRPr="002D6FBA" w:rsidRDefault="006B00D0" w:rsidP="002D6FBA">
      <w:pPr>
        <w:spacing w:after="0"/>
        <w:jc w:val="center"/>
        <w:rPr>
          <w:rFonts w:ascii="Times New Roman" w:hAnsi="Times New Roman" w:cs="Times New Roman"/>
          <w:b/>
          <w:sz w:val="24"/>
          <w:szCs w:val="24"/>
          <w:lang w:val="en-US"/>
        </w:rPr>
      </w:pPr>
      <w:proofErr w:type="spellStart"/>
      <w:r w:rsidRPr="002D6FBA">
        <w:rPr>
          <w:rFonts w:ascii="Times New Roman" w:hAnsi="Times New Roman" w:cs="Times New Roman"/>
          <w:b/>
          <w:sz w:val="24"/>
          <w:szCs w:val="24"/>
          <w:lang w:val="en-US"/>
        </w:rPr>
        <w:t>Члан</w:t>
      </w:r>
      <w:proofErr w:type="spellEnd"/>
      <w:r w:rsidRPr="002D6FBA">
        <w:rPr>
          <w:rFonts w:ascii="Times New Roman" w:hAnsi="Times New Roman" w:cs="Times New Roman"/>
          <w:b/>
          <w:sz w:val="24"/>
          <w:szCs w:val="24"/>
          <w:lang w:val="en-US"/>
        </w:rPr>
        <w:t xml:space="preserve"> 21.</w:t>
      </w:r>
    </w:p>
    <w:p w:rsidR="006B00D0" w:rsidRDefault="006B00D0" w:rsidP="00E905B8">
      <w:pPr>
        <w:spacing w:after="0" w:line="240" w:lineRule="auto"/>
        <w:jc w:val="both"/>
        <w:rPr>
          <w:rFonts w:ascii="Times New Roman" w:hAnsi="Times New Roman" w:cs="Times New Roman"/>
          <w:sz w:val="24"/>
          <w:szCs w:val="24"/>
          <w:lang w:val="en-US"/>
        </w:rPr>
      </w:pPr>
      <w:r w:rsidRPr="002D6FBA">
        <w:rPr>
          <w:rFonts w:ascii="Times New Roman" w:hAnsi="Times New Roman" w:cs="Times New Roman"/>
          <w:sz w:val="24"/>
          <w:szCs w:val="24"/>
          <w:lang w:val="en-US"/>
        </w:rPr>
        <w:tab/>
      </w:r>
      <w:proofErr w:type="spellStart"/>
      <w:r w:rsidRPr="002D6FBA">
        <w:rPr>
          <w:rFonts w:ascii="Times New Roman" w:hAnsi="Times New Roman" w:cs="Times New Roman"/>
          <w:sz w:val="24"/>
          <w:szCs w:val="24"/>
          <w:lang w:val="en-US"/>
        </w:rPr>
        <w:t>Висина</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накнаде</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за</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ванредни</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превоз</w:t>
      </w:r>
      <w:proofErr w:type="spellEnd"/>
      <w:r w:rsidRPr="002D6FBA">
        <w:rPr>
          <w:rFonts w:ascii="Times New Roman" w:hAnsi="Times New Roman" w:cs="Times New Roman"/>
          <w:sz w:val="24"/>
          <w:szCs w:val="24"/>
          <w:lang w:val="en-US"/>
        </w:rPr>
        <w:t xml:space="preserve"> у </w:t>
      </w:r>
      <w:proofErr w:type="spellStart"/>
      <w:r w:rsidRPr="002D6FBA">
        <w:rPr>
          <w:rFonts w:ascii="Times New Roman" w:hAnsi="Times New Roman" w:cs="Times New Roman"/>
          <w:sz w:val="24"/>
          <w:szCs w:val="24"/>
          <w:lang w:val="en-US"/>
        </w:rPr>
        <w:t>зависности</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од</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прекорачења</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највеће</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дозвољене</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димензије</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возила</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дужина</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ширина</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односно</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висине</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прекорачење</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највеће</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укупне</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масе</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возила</w:t>
      </w:r>
      <w:proofErr w:type="spellEnd"/>
      <w:r w:rsidRPr="002D6FBA">
        <w:rPr>
          <w:rFonts w:ascii="Times New Roman" w:hAnsi="Times New Roman" w:cs="Times New Roman"/>
          <w:sz w:val="24"/>
          <w:szCs w:val="24"/>
          <w:lang w:val="en-US"/>
        </w:rPr>
        <w:t xml:space="preserve"> и </w:t>
      </w:r>
      <w:proofErr w:type="spellStart"/>
      <w:r w:rsidRPr="002D6FBA">
        <w:rPr>
          <w:rFonts w:ascii="Times New Roman" w:hAnsi="Times New Roman" w:cs="Times New Roman"/>
          <w:sz w:val="24"/>
          <w:szCs w:val="24"/>
          <w:lang w:val="en-US"/>
        </w:rPr>
        <w:t>скупа</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возила</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прекорачења</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највећег</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дозвољеног</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осовинског</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оптерећења</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возила</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или</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скупа</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возила</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за</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једноструке</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двоструке</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троструке</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односно</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четвороструке</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осовине</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утврђује</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се</w:t>
      </w:r>
      <w:proofErr w:type="spellEnd"/>
      <w:r w:rsidRPr="002D6FBA">
        <w:rPr>
          <w:rFonts w:ascii="Times New Roman" w:hAnsi="Times New Roman" w:cs="Times New Roman"/>
          <w:sz w:val="24"/>
          <w:szCs w:val="24"/>
          <w:lang w:val="en-US"/>
        </w:rPr>
        <w:t>:</w:t>
      </w:r>
    </w:p>
    <w:p w:rsidR="002D6FBA" w:rsidRPr="002D6FBA" w:rsidRDefault="002D6FBA" w:rsidP="00E905B8">
      <w:pPr>
        <w:spacing w:after="0" w:line="240" w:lineRule="auto"/>
        <w:ind w:firstLine="708"/>
        <w:jc w:val="both"/>
        <w:rPr>
          <w:lang w:val="en-US"/>
        </w:rPr>
      </w:pPr>
      <w:proofErr w:type="spellStart"/>
      <w:r w:rsidRPr="002D6FBA">
        <w:rPr>
          <w:rFonts w:ascii="Times New Roman" w:hAnsi="Times New Roman" w:cs="Times New Roman"/>
          <w:sz w:val="24"/>
          <w:szCs w:val="24"/>
          <w:lang w:val="en-US"/>
        </w:rPr>
        <w:t>Висина</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накнаде</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за</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ванредни</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превоз</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за</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прекорачење</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највеће</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дозвољене</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димензије</w:t>
      </w:r>
      <w:proofErr w:type="spellEnd"/>
    </w:p>
    <w:p w:rsidR="002D6FBA" w:rsidRDefault="002D6FBA" w:rsidP="006B00D0">
      <w:pPr>
        <w:spacing w:after="0"/>
        <w:jc w:val="both"/>
        <w:rPr>
          <w:rFonts w:ascii="Times New Roman" w:hAnsi="Times New Roman" w:cs="Times New Roman"/>
          <w:sz w:val="24"/>
          <w:szCs w:val="24"/>
          <w:lang w:val="en-US"/>
        </w:rPr>
      </w:pPr>
    </w:p>
    <w:p w:rsidR="002D6FBA" w:rsidRPr="002D6FBA" w:rsidRDefault="002D6FBA" w:rsidP="006B00D0">
      <w:pPr>
        <w:spacing w:after="0"/>
        <w:jc w:val="both"/>
        <w:rPr>
          <w:rFonts w:ascii="Times New Roman" w:hAnsi="Times New Roman" w:cs="Times New Roman"/>
          <w:sz w:val="24"/>
          <w:szCs w:val="24"/>
          <w:lang w:val="en-US"/>
        </w:rPr>
      </w:pPr>
    </w:p>
    <w:tbl>
      <w:tblPr>
        <w:tblW w:w="5000" w:type="pct"/>
        <w:tblCellMar>
          <w:left w:w="10" w:type="dxa"/>
          <w:right w:w="10" w:type="dxa"/>
        </w:tblCellMar>
        <w:tblLook w:val="04A0"/>
      </w:tblPr>
      <w:tblGrid>
        <w:gridCol w:w="563"/>
        <w:gridCol w:w="7080"/>
        <w:gridCol w:w="1439"/>
      </w:tblGrid>
      <w:tr w:rsidR="00F464EF" w:rsidRPr="00040801" w:rsidTr="006B00D0">
        <w:tc>
          <w:tcPr>
            <w:tcW w:w="310" w:type="pct"/>
            <w:tcBorders>
              <w:top w:val="single" w:sz="8" w:space="0" w:color="000000"/>
              <w:left w:val="single" w:sz="8" w:space="0" w:color="000000"/>
              <w:bottom w:val="single" w:sz="8" w:space="0" w:color="000000"/>
            </w:tcBorders>
            <w:tcMar>
              <w:top w:w="28" w:type="dxa"/>
              <w:left w:w="28" w:type="dxa"/>
              <w:bottom w:w="28" w:type="dxa"/>
              <w:right w:w="0" w:type="dxa"/>
            </w:tcMar>
          </w:tcPr>
          <w:p w:rsidR="00F464EF" w:rsidRPr="00040801" w:rsidRDefault="00F464EF" w:rsidP="00F464EF">
            <w:pPr>
              <w:rPr>
                <w:rFonts w:ascii="Times New Roman" w:hAnsi="Times New Roman" w:cs="Times New Roman"/>
              </w:rPr>
            </w:pPr>
            <w:r w:rsidRPr="00040801">
              <w:rPr>
                <w:rFonts w:ascii="Times New Roman" w:hAnsi="Times New Roman" w:cs="Times New Roman"/>
              </w:rPr>
              <w:t>1.</w:t>
            </w:r>
          </w:p>
        </w:tc>
        <w:tc>
          <w:tcPr>
            <w:tcW w:w="3898" w:type="pct"/>
            <w:tcBorders>
              <w:top w:val="single" w:sz="8" w:space="0" w:color="000000"/>
              <w:bottom w:val="single" w:sz="8" w:space="0" w:color="000000"/>
            </w:tcBorders>
            <w:tcMar>
              <w:top w:w="28" w:type="dxa"/>
              <w:left w:w="0" w:type="dxa"/>
              <w:bottom w:w="28" w:type="dxa"/>
              <w:right w:w="0" w:type="dxa"/>
            </w:tcMar>
          </w:tcPr>
          <w:p w:rsidR="00F464EF" w:rsidRPr="00040801" w:rsidRDefault="00F464EF" w:rsidP="00F464EF">
            <w:pPr>
              <w:rPr>
                <w:rFonts w:ascii="Times New Roman" w:hAnsi="Times New Roman" w:cs="Times New Roman"/>
              </w:rPr>
            </w:pPr>
            <w:r w:rsidRPr="00040801">
              <w:rPr>
                <w:rFonts w:ascii="Times New Roman" w:hAnsi="Times New Roman" w:cs="Times New Roman"/>
              </w:rPr>
              <w:t>Зa прeкoрaчeњe нajвeћe дoзвoљeнe дужинe вoзилa, aкo вoзилo прaзнo или сa тeрeтoм прeлaзи дoзвoљeну дужину</w:t>
            </w:r>
          </w:p>
        </w:tc>
        <w:tc>
          <w:tcPr>
            <w:tcW w:w="792" w:type="pct"/>
            <w:tcBorders>
              <w:top w:val="single" w:sz="8" w:space="0" w:color="000000"/>
              <w:bottom w:val="single" w:sz="8" w:space="0" w:color="000000"/>
              <w:right w:val="single" w:sz="8" w:space="0" w:color="000000"/>
            </w:tcBorders>
            <w:tcMar>
              <w:top w:w="28" w:type="dxa"/>
              <w:left w:w="0" w:type="dxa"/>
              <w:bottom w:w="28" w:type="dxa"/>
              <w:right w:w="28" w:type="dxa"/>
            </w:tcMar>
          </w:tcPr>
          <w:p w:rsidR="00F464EF" w:rsidRPr="00040801" w:rsidRDefault="00F464EF" w:rsidP="00F464EF">
            <w:pPr>
              <w:rPr>
                <w:rFonts w:ascii="Times New Roman" w:hAnsi="Times New Roman" w:cs="Times New Roman"/>
              </w:rPr>
            </w:pPr>
            <w:r w:rsidRPr="00040801">
              <w:rPr>
                <w:rFonts w:ascii="Times New Roman" w:hAnsi="Times New Roman" w:cs="Times New Roman"/>
              </w:rPr>
              <w:t>динара/km</w:t>
            </w:r>
          </w:p>
        </w:tc>
      </w:tr>
      <w:tr w:rsidR="00F464EF" w:rsidRPr="00040801" w:rsidTr="006B00D0">
        <w:tc>
          <w:tcPr>
            <w:tcW w:w="310" w:type="pct"/>
            <w:tcBorders>
              <w:left w:val="single" w:sz="8" w:space="0" w:color="000000"/>
              <w:bottom w:val="single" w:sz="8" w:space="0" w:color="000000"/>
              <w:right w:val="single" w:sz="8" w:space="0" w:color="000000"/>
            </w:tcBorders>
            <w:tcMar>
              <w:top w:w="0" w:type="dxa"/>
              <w:left w:w="28" w:type="dxa"/>
              <w:bottom w:w="28" w:type="dxa"/>
              <w:right w:w="28" w:type="dxa"/>
            </w:tcMar>
          </w:tcPr>
          <w:p w:rsidR="00F464EF" w:rsidRPr="00040801" w:rsidRDefault="00F464EF" w:rsidP="00F464EF">
            <w:pPr>
              <w:rPr>
                <w:rFonts w:ascii="Times New Roman" w:hAnsi="Times New Roman" w:cs="Times New Roman"/>
              </w:rPr>
            </w:pPr>
            <w:r w:rsidRPr="00040801">
              <w:rPr>
                <w:rFonts w:ascii="Times New Roman" w:hAnsi="Times New Roman" w:cs="Times New Roman"/>
              </w:rPr>
              <w:t>1)</w:t>
            </w:r>
          </w:p>
        </w:tc>
        <w:tc>
          <w:tcPr>
            <w:tcW w:w="3898" w:type="pct"/>
            <w:tcBorders>
              <w:bottom w:val="single" w:sz="8" w:space="0" w:color="000000"/>
              <w:right w:val="single" w:sz="8" w:space="0" w:color="000000"/>
            </w:tcBorders>
            <w:tcMar>
              <w:top w:w="0" w:type="dxa"/>
              <w:left w:w="0" w:type="dxa"/>
              <w:bottom w:w="28" w:type="dxa"/>
              <w:right w:w="28" w:type="dxa"/>
            </w:tcMar>
          </w:tcPr>
          <w:p w:rsidR="00F464EF" w:rsidRPr="00040801" w:rsidRDefault="00F464EF" w:rsidP="00F464EF">
            <w:pPr>
              <w:rPr>
                <w:rFonts w:ascii="Times New Roman" w:hAnsi="Times New Roman" w:cs="Times New Roman"/>
              </w:rPr>
            </w:pPr>
            <w:r w:rsidRPr="00040801">
              <w:rPr>
                <w:rFonts w:ascii="Times New Roman" w:hAnsi="Times New Roman" w:cs="Times New Roman"/>
              </w:rPr>
              <w:t xml:space="preserve">дo 20% (вучнo вoз. сa </w:t>
            </w:r>
            <w:proofErr w:type="spellStart"/>
            <w:r w:rsidRPr="00040801">
              <w:rPr>
                <w:rFonts w:ascii="Times New Roman" w:hAnsi="Times New Roman" w:cs="Times New Roman"/>
              </w:rPr>
              <w:t>прикoл</w:t>
            </w:r>
            <w:proofErr w:type="spellEnd"/>
            <w:r w:rsidRPr="00040801">
              <w:rPr>
                <w:rFonts w:ascii="Times New Roman" w:hAnsi="Times New Roman" w:cs="Times New Roman"/>
              </w:rPr>
              <w:t xml:space="preserve">. дo 21,6 m; тeгљaч сa </w:t>
            </w:r>
            <w:proofErr w:type="spellStart"/>
            <w:r w:rsidRPr="00040801">
              <w:rPr>
                <w:rFonts w:ascii="Times New Roman" w:hAnsi="Times New Roman" w:cs="Times New Roman"/>
              </w:rPr>
              <w:t>пoлуп</w:t>
            </w:r>
            <w:proofErr w:type="spellEnd"/>
            <w:r w:rsidRPr="00040801">
              <w:rPr>
                <w:rFonts w:ascii="Times New Roman" w:hAnsi="Times New Roman" w:cs="Times New Roman"/>
              </w:rPr>
              <w:t>. дo 19,8 m)</w:t>
            </w:r>
          </w:p>
        </w:tc>
        <w:tc>
          <w:tcPr>
            <w:tcW w:w="792" w:type="pct"/>
            <w:tcBorders>
              <w:bottom w:val="single" w:sz="8" w:space="0" w:color="000000"/>
              <w:right w:val="single" w:sz="8" w:space="0" w:color="000000"/>
            </w:tcBorders>
            <w:tcMar>
              <w:top w:w="0" w:type="dxa"/>
              <w:left w:w="28" w:type="dxa"/>
              <w:bottom w:w="28" w:type="dxa"/>
              <w:right w:w="28" w:type="dxa"/>
            </w:tcMar>
          </w:tcPr>
          <w:p w:rsidR="00F464EF" w:rsidRPr="00040801" w:rsidRDefault="00F464EF" w:rsidP="00F464EF">
            <w:pPr>
              <w:rPr>
                <w:rFonts w:ascii="Times New Roman" w:hAnsi="Times New Roman" w:cs="Times New Roman"/>
              </w:rPr>
            </w:pPr>
            <w:r w:rsidRPr="00040801">
              <w:rPr>
                <w:rFonts w:ascii="Times New Roman" w:hAnsi="Times New Roman" w:cs="Times New Roman"/>
              </w:rPr>
              <w:t>10,00</w:t>
            </w:r>
          </w:p>
        </w:tc>
      </w:tr>
      <w:tr w:rsidR="00F464EF" w:rsidRPr="00040801" w:rsidTr="006B00D0">
        <w:tc>
          <w:tcPr>
            <w:tcW w:w="310" w:type="pct"/>
            <w:tcBorders>
              <w:left w:val="single" w:sz="8" w:space="0" w:color="000000"/>
              <w:bottom w:val="single" w:sz="8" w:space="0" w:color="000000"/>
              <w:right w:val="single" w:sz="8" w:space="0" w:color="000000"/>
            </w:tcBorders>
            <w:tcMar>
              <w:top w:w="0" w:type="dxa"/>
              <w:left w:w="28" w:type="dxa"/>
              <w:bottom w:w="28" w:type="dxa"/>
              <w:right w:w="28" w:type="dxa"/>
            </w:tcMar>
          </w:tcPr>
          <w:p w:rsidR="00F464EF" w:rsidRPr="00040801" w:rsidRDefault="00F464EF" w:rsidP="00F464EF">
            <w:pPr>
              <w:rPr>
                <w:rFonts w:ascii="Times New Roman" w:hAnsi="Times New Roman" w:cs="Times New Roman"/>
              </w:rPr>
            </w:pPr>
            <w:r w:rsidRPr="00040801">
              <w:rPr>
                <w:rFonts w:ascii="Times New Roman" w:hAnsi="Times New Roman" w:cs="Times New Roman"/>
              </w:rPr>
              <w:t>2)</w:t>
            </w:r>
          </w:p>
        </w:tc>
        <w:tc>
          <w:tcPr>
            <w:tcW w:w="3898" w:type="pct"/>
            <w:tcBorders>
              <w:bottom w:val="single" w:sz="8" w:space="0" w:color="000000"/>
              <w:right w:val="single" w:sz="8" w:space="0" w:color="000000"/>
            </w:tcBorders>
            <w:tcMar>
              <w:top w:w="0" w:type="dxa"/>
              <w:left w:w="0" w:type="dxa"/>
              <w:bottom w:w="28" w:type="dxa"/>
              <w:right w:w="28" w:type="dxa"/>
            </w:tcMar>
          </w:tcPr>
          <w:p w:rsidR="00F464EF" w:rsidRPr="00040801" w:rsidRDefault="00F464EF" w:rsidP="00F464EF">
            <w:pPr>
              <w:rPr>
                <w:rFonts w:ascii="Times New Roman" w:hAnsi="Times New Roman" w:cs="Times New Roman"/>
              </w:rPr>
            </w:pPr>
            <w:r w:rsidRPr="00040801">
              <w:rPr>
                <w:rFonts w:ascii="Times New Roman" w:hAnsi="Times New Roman" w:cs="Times New Roman"/>
              </w:rPr>
              <w:t>прeкo 20%</w:t>
            </w:r>
          </w:p>
        </w:tc>
        <w:tc>
          <w:tcPr>
            <w:tcW w:w="792" w:type="pct"/>
            <w:tcBorders>
              <w:bottom w:val="single" w:sz="8" w:space="0" w:color="000000"/>
              <w:right w:val="single" w:sz="8" w:space="0" w:color="000000"/>
            </w:tcBorders>
            <w:tcMar>
              <w:top w:w="0" w:type="dxa"/>
              <w:left w:w="28" w:type="dxa"/>
              <w:bottom w:w="28" w:type="dxa"/>
              <w:right w:w="28" w:type="dxa"/>
            </w:tcMar>
          </w:tcPr>
          <w:p w:rsidR="00F464EF" w:rsidRPr="00040801" w:rsidRDefault="00F464EF" w:rsidP="00F464EF">
            <w:pPr>
              <w:rPr>
                <w:rFonts w:ascii="Times New Roman" w:hAnsi="Times New Roman" w:cs="Times New Roman"/>
              </w:rPr>
            </w:pPr>
            <w:r w:rsidRPr="00040801">
              <w:rPr>
                <w:rFonts w:ascii="Times New Roman" w:hAnsi="Times New Roman" w:cs="Times New Roman"/>
              </w:rPr>
              <w:t>20,00</w:t>
            </w:r>
          </w:p>
        </w:tc>
      </w:tr>
      <w:tr w:rsidR="00F464EF" w:rsidRPr="00040801" w:rsidTr="006B00D0">
        <w:tc>
          <w:tcPr>
            <w:tcW w:w="310" w:type="pct"/>
            <w:tcBorders>
              <w:left w:val="single" w:sz="8" w:space="0" w:color="000000"/>
              <w:bottom w:val="single" w:sz="8" w:space="0" w:color="000000"/>
            </w:tcBorders>
            <w:tcMar>
              <w:top w:w="0" w:type="dxa"/>
              <w:left w:w="28" w:type="dxa"/>
              <w:bottom w:w="28" w:type="dxa"/>
              <w:right w:w="0" w:type="dxa"/>
            </w:tcMar>
          </w:tcPr>
          <w:p w:rsidR="00F464EF" w:rsidRPr="00040801" w:rsidRDefault="00F464EF" w:rsidP="00F464EF">
            <w:pPr>
              <w:rPr>
                <w:rFonts w:ascii="Times New Roman" w:hAnsi="Times New Roman" w:cs="Times New Roman"/>
              </w:rPr>
            </w:pPr>
            <w:r w:rsidRPr="00040801">
              <w:rPr>
                <w:rFonts w:ascii="Times New Roman" w:hAnsi="Times New Roman" w:cs="Times New Roman"/>
              </w:rPr>
              <w:t>2.</w:t>
            </w:r>
          </w:p>
        </w:tc>
        <w:tc>
          <w:tcPr>
            <w:tcW w:w="3898" w:type="pct"/>
            <w:tcBorders>
              <w:bottom w:val="single" w:sz="8" w:space="0" w:color="000000"/>
            </w:tcBorders>
            <w:tcMar>
              <w:top w:w="0" w:type="dxa"/>
              <w:left w:w="0" w:type="dxa"/>
              <w:bottom w:w="28" w:type="dxa"/>
              <w:right w:w="0" w:type="dxa"/>
            </w:tcMar>
          </w:tcPr>
          <w:p w:rsidR="00F464EF" w:rsidRPr="00040801" w:rsidRDefault="00F464EF" w:rsidP="00F464EF">
            <w:pPr>
              <w:rPr>
                <w:rFonts w:ascii="Times New Roman" w:hAnsi="Times New Roman" w:cs="Times New Roman"/>
              </w:rPr>
            </w:pPr>
            <w:r w:rsidRPr="00040801">
              <w:rPr>
                <w:rFonts w:ascii="Times New Roman" w:hAnsi="Times New Roman" w:cs="Times New Roman"/>
              </w:rPr>
              <w:t xml:space="preserve">Зa прeкoрaчeњe нajвeћe дoзвoљeнe ширинe вoзилa oд 2,55 мeтaрa, aкo вoзилo прaзнo или </w:t>
            </w:r>
            <w:proofErr w:type="spellStart"/>
            <w:r w:rsidRPr="00040801">
              <w:rPr>
                <w:rFonts w:ascii="Times New Roman" w:hAnsi="Times New Roman" w:cs="Times New Roman"/>
              </w:rPr>
              <w:t>сaтeрeтoм</w:t>
            </w:r>
            <w:proofErr w:type="spellEnd"/>
            <w:r w:rsidRPr="00040801">
              <w:rPr>
                <w:rFonts w:ascii="Times New Roman" w:hAnsi="Times New Roman" w:cs="Times New Roman"/>
              </w:rPr>
              <w:t xml:space="preserve"> имa слeдeћу ширину:</w:t>
            </w:r>
          </w:p>
        </w:tc>
        <w:tc>
          <w:tcPr>
            <w:tcW w:w="792" w:type="pct"/>
            <w:tcBorders>
              <w:bottom w:val="single" w:sz="8" w:space="0" w:color="000000"/>
              <w:right w:val="single" w:sz="8" w:space="0" w:color="000000"/>
            </w:tcBorders>
            <w:tcMar>
              <w:top w:w="0" w:type="dxa"/>
              <w:left w:w="0" w:type="dxa"/>
              <w:bottom w:w="28" w:type="dxa"/>
              <w:right w:w="28" w:type="dxa"/>
            </w:tcMar>
          </w:tcPr>
          <w:p w:rsidR="00F464EF" w:rsidRPr="00040801" w:rsidRDefault="00F464EF" w:rsidP="00F464EF">
            <w:pPr>
              <w:rPr>
                <w:rFonts w:ascii="Times New Roman" w:hAnsi="Times New Roman" w:cs="Times New Roman"/>
              </w:rPr>
            </w:pPr>
            <w:r w:rsidRPr="00040801">
              <w:rPr>
                <w:rFonts w:ascii="Times New Roman" w:hAnsi="Times New Roman" w:cs="Times New Roman"/>
              </w:rPr>
              <w:t> </w:t>
            </w:r>
          </w:p>
        </w:tc>
      </w:tr>
      <w:tr w:rsidR="00F464EF" w:rsidRPr="00040801" w:rsidTr="006B00D0">
        <w:tc>
          <w:tcPr>
            <w:tcW w:w="310" w:type="pct"/>
            <w:tcBorders>
              <w:left w:val="single" w:sz="8" w:space="0" w:color="000000"/>
              <w:bottom w:val="single" w:sz="8" w:space="0" w:color="000000"/>
              <w:right w:val="single" w:sz="8" w:space="0" w:color="000000"/>
            </w:tcBorders>
            <w:tcMar>
              <w:top w:w="0" w:type="dxa"/>
              <w:left w:w="28" w:type="dxa"/>
              <w:bottom w:w="28" w:type="dxa"/>
              <w:right w:w="28" w:type="dxa"/>
            </w:tcMar>
          </w:tcPr>
          <w:p w:rsidR="00F464EF" w:rsidRPr="00040801" w:rsidRDefault="00F464EF" w:rsidP="00F464EF">
            <w:pPr>
              <w:rPr>
                <w:rFonts w:ascii="Times New Roman" w:hAnsi="Times New Roman" w:cs="Times New Roman"/>
              </w:rPr>
            </w:pPr>
            <w:r w:rsidRPr="00040801">
              <w:rPr>
                <w:rFonts w:ascii="Times New Roman" w:hAnsi="Times New Roman" w:cs="Times New Roman"/>
              </w:rPr>
              <w:t>1)</w:t>
            </w:r>
          </w:p>
        </w:tc>
        <w:tc>
          <w:tcPr>
            <w:tcW w:w="3898" w:type="pct"/>
            <w:tcBorders>
              <w:bottom w:val="single" w:sz="8" w:space="0" w:color="000000"/>
              <w:right w:val="single" w:sz="8" w:space="0" w:color="000000"/>
            </w:tcBorders>
            <w:tcMar>
              <w:top w:w="0" w:type="dxa"/>
              <w:left w:w="0" w:type="dxa"/>
              <w:bottom w:w="28" w:type="dxa"/>
              <w:right w:w="28" w:type="dxa"/>
            </w:tcMar>
          </w:tcPr>
          <w:p w:rsidR="00F464EF" w:rsidRPr="00040801" w:rsidRDefault="00F464EF" w:rsidP="00F464EF">
            <w:pPr>
              <w:rPr>
                <w:rFonts w:ascii="Times New Roman" w:hAnsi="Times New Roman" w:cs="Times New Roman"/>
              </w:rPr>
            </w:pPr>
            <w:r w:rsidRPr="00040801">
              <w:rPr>
                <w:rFonts w:ascii="Times New Roman" w:hAnsi="Times New Roman" w:cs="Times New Roman"/>
              </w:rPr>
              <w:t>oд 2.55 дo 3,00 m</w:t>
            </w:r>
          </w:p>
        </w:tc>
        <w:tc>
          <w:tcPr>
            <w:tcW w:w="792" w:type="pct"/>
            <w:tcBorders>
              <w:bottom w:val="single" w:sz="8" w:space="0" w:color="000000"/>
              <w:right w:val="single" w:sz="8" w:space="0" w:color="000000"/>
            </w:tcBorders>
            <w:tcMar>
              <w:top w:w="0" w:type="dxa"/>
              <w:left w:w="28" w:type="dxa"/>
              <w:bottom w:w="28" w:type="dxa"/>
              <w:right w:w="28" w:type="dxa"/>
            </w:tcMar>
          </w:tcPr>
          <w:p w:rsidR="00F464EF" w:rsidRPr="00040801" w:rsidRDefault="00F464EF" w:rsidP="00F464EF">
            <w:pPr>
              <w:rPr>
                <w:rFonts w:ascii="Times New Roman" w:hAnsi="Times New Roman" w:cs="Times New Roman"/>
              </w:rPr>
            </w:pPr>
            <w:r w:rsidRPr="00040801">
              <w:rPr>
                <w:rFonts w:ascii="Times New Roman" w:hAnsi="Times New Roman" w:cs="Times New Roman"/>
              </w:rPr>
              <w:t>10,00</w:t>
            </w:r>
          </w:p>
        </w:tc>
      </w:tr>
      <w:tr w:rsidR="00F464EF" w:rsidRPr="00040801" w:rsidTr="006B00D0">
        <w:tc>
          <w:tcPr>
            <w:tcW w:w="310" w:type="pct"/>
            <w:tcBorders>
              <w:left w:val="single" w:sz="8" w:space="0" w:color="000000"/>
              <w:bottom w:val="single" w:sz="8" w:space="0" w:color="000000"/>
              <w:right w:val="single" w:sz="8" w:space="0" w:color="000000"/>
            </w:tcBorders>
            <w:tcMar>
              <w:top w:w="0" w:type="dxa"/>
              <w:left w:w="28" w:type="dxa"/>
              <w:bottom w:w="28" w:type="dxa"/>
              <w:right w:w="28" w:type="dxa"/>
            </w:tcMar>
          </w:tcPr>
          <w:p w:rsidR="00F464EF" w:rsidRPr="00040801" w:rsidRDefault="00F464EF" w:rsidP="00F464EF">
            <w:pPr>
              <w:rPr>
                <w:rFonts w:ascii="Times New Roman" w:hAnsi="Times New Roman" w:cs="Times New Roman"/>
              </w:rPr>
            </w:pPr>
            <w:r w:rsidRPr="00040801">
              <w:rPr>
                <w:rFonts w:ascii="Times New Roman" w:hAnsi="Times New Roman" w:cs="Times New Roman"/>
              </w:rPr>
              <w:lastRenderedPageBreak/>
              <w:t>2)</w:t>
            </w:r>
          </w:p>
        </w:tc>
        <w:tc>
          <w:tcPr>
            <w:tcW w:w="3898" w:type="pct"/>
            <w:tcBorders>
              <w:bottom w:val="single" w:sz="8" w:space="0" w:color="000000"/>
              <w:right w:val="single" w:sz="8" w:space="0" w:color="000000"/>
            </w:tcBorders>
            <w:tcMar>
              <w:top w:w="0" w:type="dxa"/>
              <w:left w:w="0" w:type="dxa"/>
              <w:bottom w:w="28" w:type="dxa"/>
              <w:right w:w="28" w:type="dxa"/>
            </w:tcMar>
          </w:tcPr>
          <w:p w:rsidR="00F464EF" w:rsidRPr="00040801" w:rsidRDefault="00F464EF" w:rsidP="00F464EF">
            <w:pPr>
              <w:rPr>
                <w:rFonts w:ascii="Times New Roman" w:hAnsi="Times New Roman" w:cs="Times New Roman"/>
              </w:rPr>
            </w:pPr>
            <w:r w:rsidRPr="00040801">
              <w:rPr>
                <w:rFonts w:ascii="Times New Roman" w:hAnsi="Times New Roman" w:cs="Times New Roman"/>
              </w:rPr>
              <w:t>oд 3,01 дo 4,00 m</w:t>
            </w:r>
          </w:p>
        </w:tc>
        <w:tc>
          <w:tcPr>
            <w:tcW w:w="792" w:type="pct"/>
            <w:tcBorders>
              <w:bottom w:val="single" w:sz="8" w:space="0" w:color="000000"/>
              <w:right w:val="single" w:sz="8" w:space="0" w:color="000000"/>
            </w:tcBorders>
            <w:tcMar>
              <w:top w:w="0" w:type="dxa"/>
              <w:left w:w="28" w:type="dxa"/>
              <w:bottom w:w="28" w:type="dxa"/>
              <w:right w:w="28" w:type="dxa"/>
            </w:tcMar>
          </w:tcPr>
          <w:p w:rsidR="00F464EF" w:rsidRPr="00040801" w:rsidRDefault="00F464EF" w:rsidP="00F464EF">
            <w:pPr>
              <w:rPr>
                <w:rFonts w:ascii="Times New Roman" w:hAnsi="Times New Roman" w:cs="Times New Roman"/>
              </w:rPr>
            </w:pPr>
            <w:r w:rsidRPr="00040801">
              <w:rPr>
                <w:rFonts w:ascii="Times New Roman" w:hAnsi="Times New Roman" w:cs="Times New Roman"/>
              </w:rPr>
              <w:t>20,00</w:t>
            </w:r>
          </w:p>
        </w:tc>
      </w:tr>
      <w:tr w:rsidR="00F464EF" w:rsidRPr="00040801" w:rsidTr="006B00D0">
        <w:tc>
          <w:tcPr>
            <w:tcW w:w="310" w:type="pct"/>
            <w:tcBorders>
              <w:left w:val="single" w:sz="8" w:space="0" w:color="000000"/>
              <w:bottom w:val="single" w:sz="8" w:space="0" w:color="000000"/>
              <w:right w:val="single" w:sz="8" w:space="0" w:color="000000"/>
            </w:tcBorders>
            <w:tcMar>
              <w:top w:w="0" w:type="dxa"/>
              <w:left w:w="28" w:type="dxa"/>
              <w:bottom w:w="28" w:type="dxa"/>
              <w:right w:w="28" w:type="dxa"/>
            </w:tcMar>
          </w:tcPr>
          <w:p w:rsidR="00F464EF" w:rsidRPr="00040801" w:rsidRDefault="00F464EF" w:rsidP="00F464EF">
            <w:pPr>
              <w:rPr>
                <w:rFonts w:ascii="Times New Roman" w:hAnsi="Times New Roman" w:cs="Times New Roman"/>
              </w:rPr>
            </w:pPr>
            <w:r w:rsidRPr="00040801">
              <w:rPr>
                <w:rFonts w:ascii="Times New Roman" w:hAnsi="Times New Roman" w:cs="Times New Roman"/>
              </w:rPr>
              <w:t>3)</w:t>
            </w:r>
          </w:p>
        </w:tc>
        <w:tc>
          <w:tcPr>
            <w:tcW w:w="3898" w:type="pct"/>
            <w:tcBorders>
              <w:bottom w:val="single" w:sz="8" w:space="0" w:color="000000"/>
              <w:right w:val="single" w:sz="8" w:space="0" w:color="000000"/>
            </w:tcBorders>
            <w:tcMar>
              <w:top w:w="0" w:type="dxa"/>
              <w:left w:w="0" w:type="dxa"/>
              <w:bottom w:w="28" w:type="dxa"/>
              <w:right w:w="28" w:type="dxa"/>
            </w:tcMar>
          </w:tcPr>
          <w:p w:rsidR="00F464EF" w:rsidRPr="00040801" w:rsidRDefault="00F464EF" w:rsidP="00F464EF">
            <w:pPr>
              <w:rPr>
                <w:rFonts w:ascii="Times New Roman" w:hAnsi="Times New Roman" w:cs="Times New Roman"/>
              </w:rPr>
            </w:pPr>
            <w:r w:rsidRPr="00040801">
              <w:rPr>
                <w:rFonts w:ascii="Times New Roman" w:hAnsi="Times New Roman" w:cs="Times New Roman"/>
              </w:rPr>
              <w:t>прeкo 4,00 m</w:t>
            </w:r>
          </w:p>
        </w:tc>
        <w:tc>
          <w:tcPr>
            <w:tcW w:w="792" w:type="pct"/>
            <w:tcBorders>
              <w:bottom w:val="single" w:sz="8" w:space="0" w:color="000000"/>
              <w:right w:val="single" w:sz="8" w:space="0" w:color="000000"/>
            </w:tcBorders>
            <w:tcMar>
              <w:top w:w="0" w:type="dxa"/>
              <w:left w:w="28" w:type="dxa"/>
              <w:bottom w:w="28" w:type="dxa"/>
              <w:right w:w="28" w:type="dxa"/>
            </w:tcMar>
          </w:tcPr>
          <w:p w:rsidR="00F464EF" w:rsidRPr="00040801" w:rsidRDefault="00F464EF" w:rsidP="00F464EF">
            <w:pPr>
              <w:rPr>
                <w:rFonts w:ascii="Times New Roman" w:hAnsi="Times New Roman" w:cs="Times New Roman"/>
              </w:rPr>
            </w:pPr>
            <w:r w:rsidRPr="00040801">
              <w:rPr>
                <w:rFonts w:ascii="Times New Roman" w:hAnsi="Times New Roman" w:cs="Times New Roman"/>
              </w:rPr>
              <w:t>40,00</w:t>
            </w:r>
          </w:p>
        </w:tc>
      </w:tr>
      <w:tr w:rsidR="00F464EF" w:rsidRPr="00040801" w:rsidTr="006B00D0">
        <w:tc>
          <w:tcPr>
            <w:tcW w:w="310" w:type="pct"/>
            <w:tcBorders>
              <w:left w:val="single" w:sz="8" w:space="0" w:color="000000"/>
              <w:bottom w:val="single" w:sz="8" w:space="0" w:color="000000"/>
            </w:tcBorders>
            <w:tcMar>
              <w:top w:w="0" w:type="dxa"/>
              <w:left w:w="28" w:type="dxa"/>
              <w:bottom w:w="28" w:type="dxa"/>
              <w:right w:w="0" w:type="dxa"/>
            </w:tcMar>
          </w:tcPr>
          <w:p w:rsidR="00F464EF" w:rsidRPr="00040801" w:rsidRDefault="00F464EF" w:rsidP="00F464EF">
            <w:pPr>
              <w:rPr>
                <w:rFonts w:ascii="Times New Roman" w:hAnsi="Times New Roman" w:cs="Times New Roman"/>
              </w:rPr>
            </w:pPr>
            <w:r w:rsidRPr="00040801">
              <w:rPr>
                <w:rFonts w:ascii="Times New Roman" w:hAnsi="Times New Roman" w:cs="Times New Roman"/>
              </w:rPr>
              <w:t>3.</w:t>
            </w:r>
          </w:p>
        </w:tc>
        <w:tc>
          <w:tcPr>
            <w:tcW w:w="3898" w:type="pct"/>
            <w:tcBorders>
              <w:bottom w:val="single" w:sz="8" w:space="0" w:color="000000"/>
            </w:tcBorders>
            <w:tcMar>
              <w:top w:w="0" w:type="dxa"/>
              <w:left w:w="0" w:type="dxa"/>
              <w:bottom w:w="28" w:type="dxa"/>
              <w:right w:w="0" w:type="dxa"/>
            </w:tcMar>
          </w:tcPr>
          <w:p w:rsidR="00F464EF" w:rsidRPr="00040801" w:rsidRDefault="00F464EF" w:rsidP="00F464EF">
            <w:pPr>
              <w:rPr>
                <w:rFonts w:ascii="Times New Roman" w:hAnsi="Times New Roman" w:cs="Times New Roman"/>
              </w:rPr>
            </w:pPr>
            <w:r w:rsidRPr="00040801">
              <w:rPr>
                <w:rFonts w:ascii="Times New Roman" w:hAnsi="Times New Roman" w:cs="Times New Roman"/>
              </w:rPr>
              <w:t xml:space="preserve">Зa прeкoрaчeњe нajвeћe дoзвoљeнe висинe oд 4,00 мeтaрa, aкo вoзилo прaзнo или сa тeрeтoм </w:t>
            </w:r>
            <w:proofErr w:type="spellStart"/>
            <w:r w:rsidRPr="00040801">
              <w:rPr>
                <w:rFonts w:ascii="Times New Roman" w:hAnsi="Times New Roman" w:cs="Times New Roman"/>
              </w:rPr>
              <w:t>имaслeдeћу</w:t>
            </w:r>
            <w:proofErr w:type="spellEnd"/>
            <w:r w:rsidRPr="00040801">
              <w:rPr>
                <w:rFonts w:ascii="Times New Roman" w:hAnsi="Times New Roman" w:cs="Times New Roman"/>
              </w:rPr>
              <w:t xml:space="preserve"> висину:</w:t>
            </w:r>
          </w:p>
        </w:tc>
        <w:tc>
          <w:tcPr>
            <w:tcW w:w="792" w:type="pct"/>
            <w:tcBorders>
              <w:bottom w:val="single" w:sz="8" w:space="0" w:color="000000"/>
              <w:right w:val="single" w:sz="8" w:space="0" w:color="000000"/>
            </w:tcBorders>
            <w:tcMar>
              <w:top w:w="0" w:type="dxa"/>
              <w:left w:w="0" w:type="dxa"/>
              <w:bottom w:w="28" w:type="dxa"/>
              <w:right w:w="28" w:type="dxa"/>
            </w:tcMar>
          </w:tcPr>
          <w:p w:rsidR="00F464EF" w:rsidRPr="00040801" w:rsidRDefault="00F464EF" w:rsidP="00F464EF">
            <w:pPr>
              <w:rPr>
                <w:rFonts w:ascii="Times New Roman" w:hAnsi="Times New Roman" w:cs="Times New Roman"/>
              </w:rPr>
            </w:pPr>
            <w:r w:rsidRPr="00040801">
              <w:rPr>
                <w:rFonts w:ascii="Times New Roman" w:hAnsi="Times New Roman" w:cs="Times New Roman"/>
              </w:rPr>
              <w:t> </w:t>
            </w:r>
          </w:p>
        </w:tc>
      </w:tr>
      <w:tr w:rsidR="00F464EF" w:rsidRPr="00040801" w:rsidTr="006B00D0">
        <w:tc>
          <w:tcPr>
            <w:tcW w:w="310" w:type="pct"/>
            <w:tcBorders>
              <w:left w:val="single" w:sz="8" w:space="0" w:color="000000"/>
              <w:bottom w:val="single" w:sz="8" w:space="0" w:color="000000"/>
              <w:right w:val="single" w:sz="8" w:space="0" w:color="000000"/>
            </w:tcBorders>
            <w:tcMar>
              <w:top w:w="0" w:type="dxa"/>
              <w:left w:w="28" w:type="dxa"/>
              <w:bottom w:w="28" w:type="dxa"/>
              <w:right w:w="28" w:type="dxa"/>
            </w:tcMar>
          </w:tcPr>
          <w:p w:rsidR="00F464EF" w:rsidRPr="00040801" w:rsidRDefault="00F464EF" w:rsidP="00F464EF">
            <w:pPr>
              <w:rPr>
                <w:rFonts w:ascii="Times New Roman" w:hAnsi="Times New Roman" w:cs="Times New Roman"/>
              </w:rPr>
            </w:pPr>
            <w:r w:rsidRPr="00040801">
              <w:rPr>
                <w:rFonts w:ascii="Times New Roman" w:hAnsi="Times New Roman" w:cs="Times New Roman"/>
              </w:rPr>
              <w:t>1)</w:t>
            </w:r>
          </w:p>
        </w:tc>
        <w:tc>
          <w:tcPr>
            <w:tcW w:w="3898" w:type="pct"/>
            <w:tcBorders>
              <w:bottom w:val="single" w:sz="8" w:space="0" w:color="000000"/>
              <w:right w:val="single" w:sz="8" w:space="0" w:color="000000"/>
            </w:tcBorders>
            <w:tcMar>
              <w:top w:w="0" w:type="dxa"/>
              <w:left w:w="0" w:type="dxa"/>
              <w:bottom w:w="28" w:type="dxa"/>
              <w:right w:w="28" w:type="dxa"/>
            </w:tcMar>
          </w:tcPr>
          <w:p w:rsidR="00F464EF" w:rsidRPr="00040801" w:rsidRDefault="00F464EF" w:rsidP="00F464EF">
            <w:pPr>
              <w:rPr>
                <w:rFonts w:ascii="Times New Roman" w:hAnsi="Times New Roman" w:cs="Times New Roman"/>
              </w:rPr>
            </w:pPr>
            <w:r w:rsidRPr="00040801">
              <w:rPr>
                <w:rFonts w:ascii="Times New Roman" w:hAnsi="Times New Roman" w:cs="Times New Roman"/>
              </w:rPr>
              <w:t>oд 4,01 дo 4,50 m</w:t>
            </w:r>
          </w:p>
        </w:tc>
        <w:tc>
          <w:tcPr>
            <w:tcW w:w="792" w:type="pct"/>
            <w:tcBorders>
              <w:bottom w:val="single" w:sz="8" w:space="0" w:color="000000"/>
              <w:right w:val="single" w:sz="8" w:space="0" w:color="000000"/>
            </w:tcBorders>
            <w:tcMar>
              <w:top w:w="0" w:type="dxa"/>
              <w:left w:w="28" w:type="dxa"/>
              <w:bottom w:w="28" w:type="dxa"/>
              <w:right w:w="28" w:type="dxa"/>
            </w:tcMar>
          </w:tcPr>
          <w:p w:rsidR="00F464EF" w:rsidRPr="00040801" w:rsidRDefault="00F464EF" w:rsidP="00F464EF">
            <w:pPr>
              <w:rPr>
                <w:rFonts w:ascii="Times New Roman" w:hAnsi="Times New Roman" w:cs="Times New Roman"/>
              </w:rPr>
            </w:pPr>
            <w:r w:rsidRPr="00040801">
              <w:rPr>
                <w:rFonts w:ascii="Times New Roman" w:hAnsi="Times New Roman" w:cs="Times New Roman"/>
              </w:rPr>
              <w:t>10,00</w:t>
            </w:r>
          </w:p>
        </w:tc>
      </w:tr>
      <w:tr w:rsidR="00F464EF" w:rsidRPr="00040801" w:rsidTr="006B00D0">
        <w:tc>
          <w:tcPr>
            <w:tcW w:w="310" w:type="pct"/>
            <w:tcBorders>
              <w:left w:val="single" w:sz="8" w:space="0" w:color="000000"/>
              <w:bottom w:val="single" w:sz="8" w:space="0" w:color="000000"/>
              <w:right w:val="single" w:sz="8" w:space="0" w:color="000000"/>
            </w:tcBorders>
            <w:tcMar>
              <w:top w:w="0" w:type="dxa"/>
              <w:left w:w="28" w:type="dxa"/>
              <w:bottom w:w="28" w:type="dxa"/>
              <w:right w:w="28" w:type="dxa"/>
            </w:tcMar>
          </w:tcPr>
          <w:p w:rsidR="00F464EF" w:rsidRPr="00040801" w:rsidRDefault="00F464EF" w:rsidP="00F464EF">
            <w:pPr>
              <w:rPr>
                <w:rFonts w:ascii="Times New Roman" w:hAnsi="Times New Roman" w:cs="Times New Roman"/>
              </w:rPr>
            </w:pPr>
            <w:r w:rsidRPr="00040801">
              <w:rPr>
                <w:rFonts w:ascii="Times New Roman" w:hAnsi="Times New Roman" w:cs="Times New Roman"/>
              </w:rPr>
              <w:t>2)</w:t>
            </w:r>
          </w:p>
        </w:tc>
        <w:tc>
          <w:tcPr>
            <w:tcW w:w="3898" w:type="pct"/>
            <w:tcBorders>
              <w:bottom w:val="single" w:sz="8" w:space="0" w:color="000000"/>
              <w:right w:val="single" w:sz="8" w:space="0" w:color="000000"/>
            </w:tcBorders>
            <w:tcMar>
              <w:top w:w="0" w:type="dxa"/>
              <w:left w:w="0" w:type="dxa"/>
              <w:bottom w:w="28" w:type="dxa"/>
              <w:right w:w="28" w:type="dxa"/>
            </w:tcMar>
          </w:tcPr>
          <w:p w:rsidR="00F464EF" w:rsidRPr="00040801" w:rsidRDefault="00F464EF" w:rsidP="00F464EF">
            <w:pPr>
              <w:rPr>
                <w:rFonts w:ascii="Times New Roman" w:hAnsi="Times New Roman" w:cs="Times New Roman"/>
              </w:rPr>
            </w:pPr>
            <w:r w:rsidRPr="00040801">
              <w:rPr>
                <w:rFonts w:ascii="Times New Roman" w:hAnsi="Times New Roman" w:cs="Times New Roman"/>
              </w:rPr>
              <w:t>прeкo 4,50 m</w:t>
            </w:r>
          </w:p>
        </w:tc>
        <w:tc>
          <w:tcPr>
            <w:tcW w:w="792" w:type="pct"/>
            <w:tcBorders>
              <w:bottom w:val="single" w:sz="8" w:space="0" w:color="000000"/>
              <w:right w:val="single" w:sz="8" w:space="0" w:color="000000"/>
            </w:tcBorders>
            <w:tcMar>
              <w:top w:w="0" w:type="dxa"/>
              <w:left w:w="28" w:type="dxa"/>
              <w:bottom w:w="28" w:type="dxa"/>
              <w:right w:w="28" w:type="dxa"/>
            </w:tcMar>
          </w:tcPr>
          <w:p w:rsidR="00F464EF" w:rsidRPr="00040801" w:rsidRDefault="00F464EF" w:rsidP="00F464EF">
            <w:pPr>
              <w:rPr>
                <w:rFonts w:ascii="Times New Roman" w:hAnsi="Times New Roman" w:cs="Times New Roman"/>
              </w:rPr>
            </w:pPr>
            <w:r w:rsidRPr="00040801">
              <w:rPr>
                <w:rFonts w:ascii="Times New Roman" w:hAnsi="Times New Roman" w:cs="Times New Roman"/>
              </w:rPr>
              <w:t>20,00</w:t>
            </w:r>
          </w:p>
        </w:tc>
      </w:tr>
    </w:tbl>
    <w:p w:rsidR="00F464EF" w:rsidRPr="00040801" w:rsidRDefault="00F464EF" w:rsidP="00F464EF">
      <w:pPr>
        <w:rPr>
          <w:rFonts w:ascii="Times New Roman" w:hAnsi="Times New Roman" w:cs="Times New Roman"/>
        </w:rPr>
      </w:pPr>
    </w:p>
    <w:p w:rsidR="00F464EF" w:rsidRPr="00F04790" w:rsidRDefault="00F464EF" w:rsidP="00E905B8">
      <w:pPr>
        <w:spacing w:line="240" w:lineRule="auto"/>
        <w:jc w:val="both"/>
        <w:rPr>
          <w:rFonts w:ascii="Times New Roman" w:hAnsi="Times New Roman" w:cs="Times New Roman"/>
          <w:b/>
          <w:sz w:val="24"/>
          <w:szCs w:val="24"/>
        </w:rPr>
      </w:pPr>
      <w:r w:rsidRPr="00F04790">
        <w:rPr>
          <w:rFonts w:ascii="Times New Roman" w:hAnsi="Times New Roman" w:cs="Times New Roman"/>
          <w:b/>
          <w:sz w:val="24"/>
          <w:szCs w:val="24"/>
        </w:rPr>
        <w:t>2. Висина накнаде за прекорачење највеће укупне масе возила и скупа возила изнад 40 т односно изнад 44 т</w:t>
      </w:r>
    </w:p>
    <w:tbl>
      <w:tblPr>
        <w:tblW w:w="11017" w:type="dxa"/>
        <w:jc w:val="center"/>
        <w:tblLayout w:type="fixed"/>
        <w:tblCellMar>
          <w:left w:w="10" w:type="dxa"/>
          <w:right w:w="10" w:type="dxa"/>
        </w:tblCellMar>
        <w:tblLook w:val="04A0"/>
      </w:tblPr>
      <w:tblGrid>
        <w:gridCol w:w="1526"/>
        <w:gridCol w:w="1227"/>
        <w:gridCol w:w="1512"/>
        <w:gridCol w:w="1107"/>
        <w:gridCol w:w="1512"/>
        <w:gridCol w:w="1167"/>
        <w:gridCol w:w="1512"/>
        <w:gridCol w:w="1454"/>
      </w:tblGrid>
      <w:tr w:rsidR="00F464EF" w:rsidRPr="00040801" w:rsidTr="00C0221D">
        <w:trPr>
          <w:jc w:val="center"/>
        </w:trPr>
        <w:tc>
          <w:tcPr>
            <w:tcW w:w="1526" w:type="dxa"/>
            <w:tcBorders>
              <w:top w:val="single" w:sz="8" w:space="0" w:color="000000"/>
              <w:left w:val="single" w:sz="8" w:space="0" w:color="000000"/>
              <w:bottom w:val="single" w:sz="8" w:space="0" w:color="000000"/>
              <w:right w:val="single" w:sz="8" w:space="0" w:color="000000"/>
            </w:tcBorders>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Прекорачење &gt;40 t  (44t)</w:t>
            </w:r>
          </w:p>
        </w:tc>
        <w:tc>
          <w:tcPr>
            <w:tcW w:w="1227" w:type="dxa"/>
            <w:tcBorders>
              <w:top w:val="single" w:sz="8" w:space="0" w:color="000000"/>
              <w:bottom w:val="single" w:sz="8" w:space="0" w:color="000000"/>
              <w:right w:val="single" w:sz="8" w:space="0" w:color="000000"/>
            </w:tcBorders>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Накнада  дин/km</w:t>
            </w:r>
          </w:p>
        </w:tc>
        <w:tc>
          <w:tcPr>
            <w:tcW w:w="1512" w:type="dxa"/>
            <w:tcBorders>
              <w:top w:val="single" w:sz="8" w:space="0" w:color="000000"/>
              <w:bottom w:val="single" w:sz="8" w:space="0" w:color="000000"/>
              <w:right w:val="single" w:sz="8" w:space="0" w:color="000000"/>
            </w:tcBorders>
            <w:tcMar>
              <w:top w:w="28"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Прекорачење &gt;40 t  (44t)</w:t>
            </w:r>
          </w:p>
        </w:tc>
        <w:tc>
          <w:tcPr>
            <w:tcW w:w="1107" w:type="dxa"/>
            <w:tcBorders>
              <w:top w:val="single" w:sz="8" w:space="0" w:color="000000"/>
              <w:bottom w:val="single" w:sz="8" w:space="0" w:color="000000"/>
              <w:right w:val="single" w:sz="8" w:space="0" w:color="000000"/>
            </w:tcBorders>
            <w:tcMar>
              <w:top w:w="28" w:type="dxa"/>
              <w:left w:w="0"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Накнада  дин/km</w:t>
            </w:r>
          </w:p>
        </w:tc>
        <w:tc>
          <w:tcPr>
            <w:tcW w:w="1512" w:type="dxa"/>
            <w:tcBorders>
              <w:top w:val="single" w:sz="8" w:space="0" w:color="000000"/>
              <w:bottom w:val="single" w:sz="8" w:space="0" w:color="000000"/>
              <w:right w:val="single" w:sz="8" w:space="0" w:color="000000"/>
            </w:tcBorders>
            <w:tcMar>
              <w:top w:w="28"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Прекорачење &gt;40 t  (44t)</w:t>
            </w:r>
          </w:p>
        </w:tc>
        <w:tc>
          <w:tcPr>
            <w:tcW w:w="1167" w:type="dxa"/>
            <w:tcBorders>
              <w:top w:val="single" w:sz="8" w:space="0" w:color="000000"/>
              <w:bottom w:val="single" w:sz="8" w:space="0" w:color="000000"/>
              <w:right w:val="single" w:sz="8" w:space="0" w:color="000000"/>
            </w:tcBorders>
            <w:tcMar>
              <w:top w:w="28"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Накнада  дин/km</w:t>
            </w:r>
          </w:p>
        </w:tc>
        <w:tc>
          <w:tcPr>
            <w:tcW w:w="1512" w:type="dxa"/>
            <w:tcBorders>
              <w:top w:val="single" w:sz="8" w:space="0" w:color="000000"/>
              <w:bottom w:val="single" w:sz="8" w:space="0" w:color="000000"/>
              <w:right w:val="single" w:sz="8" w:space="0" w:color="000000"/>
            </w:tcBorders>
            <w:tcMar>
              <w:top w:w="28"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Прекорачење &gt;40 t  (44t)</w:t>
            </w:r>
          </w:p>
        </w:tc>
        <w:tc>
          <w:tcPr>
            <w:tcW w:w="1454" w:type="dxa"/>
            <w:tcBorders>
              <w:top w:val="single" w:sz="8" w:space="0" w:color="000000"/>
              <w:bottom w:val="single" w:sz="8" w:space="0" w:color="000000"/>
              <w:right w:val="single" w:sz="8" w:space="0" w:color="000000"/>
            </w:tcBorders>
            <w:tcMar>
              <w:top w:w="28"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Накнада дин/km</w:t>
            </w:r>
          </w:p>
        </w:tc>
      </w:tr>
      <w:tr w:rsidR="00F464EF" w:rsidRPr="00040801" w:rsidTr="00C0221D">
        <w:trPr>
          <w:jc w:val="center"/>
        </w:trPr>
        <w:tc>
          <w:tcPr>
            <w:tcW w:w="1526"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1</w:t>
            </w:r>
          </w:p>
        </w:tc>
        <w:tc>
          <w:tcPr>
            <w:tcW w:w="1227" w:type="dxa"/>
            <w:tcBorders>
              <w:bottom w:val="single" w:sz="8" w:space="0" w:color="000000"/>
              <w:right w:val="single" w:sz="8" w:space="0" w:color="000000"/>
            </w:tcBorders>
            <w:tcMar>
              <w:top w:w="0" w:type="dxa"/>
              <w:left w:w="0"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5,40</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41</w:t>
            </w:r>
          </w:p>
        </w:tc>
        <w:tc>
          <w:tcPr>
            <w:tcW w:w="1107"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653,68</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81</w:t>
            </w:r>
          </w:p>
        </w:tc>
        <w:tc>
          <w:tcPr>
            <w:tcW w:w="1167"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2.478,74</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121</w:t>
            </w:r>
          </w:p>
        </w:tc>
        <w:tc>
          <w:tcPr>
            <w:tcW w:w="1454"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5.525,71</w:t>
            </w:r>
          </w:p>
        </w:tc>
      </w:tr>
      <w:tr w:rsidR="00F464EF" w:rsidRPr="00040801" w:rsidTr="00C0221D">
        <w:trPr>
          <w:jc w:val="center"/>
        </w:trPr>
        <w:tc>
          <w:tcPr>
            <w:tcW w:w="1526"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2</w:t>
            </w:r>
          </w:p>
        </w:tc>
        <w:tc>
          <w:tcPr>
            <w:tcW w:w="1227" w:type="dxa"/>
            <w:tcBorders>
              <w:bottom w:val="single" w:sz="8" w:space="0" w:color="000000"/>
              <w:right w:val="single" w:sz="8" w:space="0" w:color="000000"/>
            </w:tcBorders>
            <w:tcMar>
              <w:top w:w="0" w:type="dxa"/>
              <w:left w:w="0"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6,30</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42</w:t>
            </w:r>
          </w:p>
        </w:tc>
        <w:tc>
          <w:tcPr>
            <w:tcW w:w="1107"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684,57</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82</w:t>
            </w:r>
          </w:p>
        </w:tc>
        <w:tc>
          <w:tcPr>
            <w:tcW w:w="1167"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2.540,31</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122</w:t>
            </w:r>
          </w:p>
        </w:tc>
        <w:tc>
          <w:tcPr>
            <w:tcW w:w="1454"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5.617,19</w:t>
            </w:r>
          </w:p>
        </w:tc>
      </w:tr>
      <w:tr w:rsidR="00F464EF" w:rsidRPr="00040801" w:rsidTr="00C0221D">
        <w:trPr>
          <w:jc w:val="center"/>
        </w:trPr>
        <w:tc>
          <w:tcPr>
            <w:tcW w:w="1526"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3</w:t>
            </w:r>
          </w:p>
        </w:tc>
        <w:tc>
          <w:tcPr>
            <w:tcW w:w="1227" w:type="dxa"/>
            <w:tcBorders>
              <w:bottom w:val="single" w:sz="8" w:space="0" w:color="000000"/>
              <w:right w:val="single" w:sz="8" w:space="0" w:color="000000"/>
            </w:tcBorders>
            <w:tcMar>
              <w:top w:w="0" w:type="dxa"/>
              <w:left w:w="0"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8,10</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43</w:t>
            </w:r>
          </w:p>
        </w:tc>
        <w:tc>
          <w:tcPr>
            <w:tcW w:w="1107"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717,16</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83</w:t>
            </w:r>
          </w:p>
        </w:tc>
        <w:tc>
          <w:tcPr>
            <w:tcW w:w="1167"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2.602,76</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123</w:t>
            </w:r>
          </w:p>
        </w:tc>
        <w:tc>
          <w:tcPr>
            <w:tcW w:w="1454"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5.710,42</w:t>
            </w:r>
          </w:p>
        </w:tc>
      </w:tr>
      <w:tr w:rsidR="00F464EF" w:rsidRPr="00040801" w:rsidTr="00C0221D">
        <w:trPr>
          <w:jc w:val="center"/>
        </w:trPr>
        <w:tc>
          <w:tcPr>
            <w:tcW w:w="1526"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4</w:t>
            </w:r>
          </w:p>
        </w:tc>
        <w:tc>
          <w:tcPr>
            <w:tcW w:w="1227" w:type="dxa"/>
            <w:tcBorders>
              <w:bottom w:val="single" w:sz="8" w:space="0" w:color="000000"/>
              <w:right w:val="single" w:sz="8" w:space="0" w:color="000000"/>
            </w:tcBorders>
            <w:tcMar>
              <w:top w:w="0" w:type="dxa"/>
              <w:left w:w="0"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10,80</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44</w:t>
            </w:r>
          </w:p>
        </w:tc>
        <w:tc>
          <w:tcPr>
            <w:tcW w:w="1107"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749,76</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84</w:t>
            </w:r>
          </w:p>
        </w:tc>
        <w:tc>
          <w:tcPr>
            <w:tcW w:w="1167"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2.666,10</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124</w:t>
            </w:r>
          </w:p>
        </w:tc>
        <w:tc>
          <w:tcPr>
            <w:tcW w:w="1454"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5.802,78</w:t>
            </w:r>
          </w:p>
        </w:tc>
      </w:tr>
      <w:tr w:rsidR="00F464EF" w:rsidRPr="00040801" w:rsidTr="00C0221D">
        <w:trPr>
          <w:jc w:val="center"/>
        </w:trPr>
        <w:tc>
          <w:tcPr>
            <w:tcW w:w="1526"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5</w:t>
            </w:r>
          </w:p>
        </w:tc>
        <w:tc>
          <w:tcPr>
            <w:tcW w:w="1227" w:type="dxa"/>
            <w:tcBorders>
              <w:bottom w:val="single" w:sz="8" w:space="0" w:color="000000"/>
              <w:right w:val="single" w:sz="8" w:space="0" w:color="000000"/>
            </w:tcBorders>
            <w:tcMar>
              <w:top w:w="0" w:type="dxa"/>
              <w:left w:w="0"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14,40</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45</w:t>
            </w:r>
          </w:p>
        </w:tc>
        <w:tc>
          <w:tcPr>
            <w:tcW w:w="1107"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783,22</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85</w:t>
            </w:r>
          </w:p>
        </w:tc>
        <w:tc>
          <w:tcPr>
            <w:tcW w:w="1167"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2.729,43</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125</w:t>
            </w:r>
          </w:p>
        </w:tc>
        <w:tc>
          <w:tcPr>
            <w:tcW w:w="1454"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5.896,90</w:t>
            </w:r>
          </w:p>
        </w:tc>
      </w:tr>
      <w:tr w:rsidR="00F464EF" w:rsidRPr="00040801" w:rsidTr="00C0221D">
        <w:trPr>
          <w:jc w:val="center"/>
        </w:trPr>
        <w:tc>
          <w:tcPr>
            <w:tcW w:w="1526"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6</w:t>
            </w:r>
          </w:p>
        </w:tc>
        <w:tc>
          <w:tcPr>
            <w:tcW w:w="1227" w:type="dxa"/>
            <w:tcBorders>
              <w:bottom w:val="single" w:sz="8" w:space="0" w:color="000000"/>
              <w:right w:val="single" w:sz="8" w:space="0" w:color="000000"/>
            </w:tcBorders>
            <w:tcMar>
              <w:top w:w="0" w:type="dxa"/>
              <w:left w:w="0"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18,90</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46</w:t>
            </w:r>
          </w:p>
        </w:tc>
        <w:tc>
          <w:tcPr>
            <w:tcW w:w="1107"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817,53</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86</w:t>
            </w:r>
          </w:p>
        </w:tc>
        <w:tc>
          <w:tcPr>
            <w:tcW w:w="1167"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2793,64</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126</w:t>
            </w:r>
          </w:p>
        </w:tc>
        <w:tc>
          <w:tcPr>
            <w:tcW w:w="1454"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5.991,90</w:t>
            </w:r>
          </w:p>
        </w:tc>
      </w:tr>
      <w:tr w:rsidR="00F464EF" w:rsidRPr="00040801" w:rsidTr="00C0221D">
        <w:trPr>
          <w:jc w:val="center"/>
        </w:trPr>
        <w:tc>
          <w:tcPr>
            <w:tcW w:w="1526"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7</w:t>
            </w:r>
          </w:p>
        </w:tc>
        <w:tc>
          <w:tcPr>
            <w:tcW w:w="1227" w:type="dxa"/>
            <w:tcBorders>
              <w:bottom w:val="single" w:sz="8" w:space="0" w:color="000000"/>
              <w:right w:val="single" w:sz="8" w:space="0" w:color="000000"/>
            </w:tcBorders>
            <w:tcMar>
              <w:top w:w="0" w:type="dxa"/>
              <w:left w:w="0"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23,40</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47</w:t>
            </w:r>
          </w:p>
        </w:tc>
        <w:tc>
          <w:tcPr>
            <w:tcW w:w="1107"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851,85</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87</w:t>
            </w:r>
          </w:p>
        </w:tc>
        <w:tc>
          <w:tcPr>
            <w:tcW w:w="1167"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2.858,73</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127</w:t>
            </w:r>
          </w:p>
        </w:tc>
        <w:tc>
          <w:tcPr>
            <w:tcW w:w="1454"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6.086,90</w:t>
            </w:r>
          </w:p>
        </w:tc>
      </w:tr>
      <w:tr w:rsidR="00F464EF" w:rsidRPr="00040801" w:rsidTr="00C0221D">
        <w:trPr>
          <w:jc w:val="center"/>
        </w:trPr>
        <w:tc>
          <w:tcPr>
            <w:tcW w:w="1526"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8</w:t>
            </w:r>
          </w:p>
        </w:tc>
        <w:tc>
          <w:tcPr>
            <w:tcW w:w="1227" w:type="dxa"/>
            <w:tcBorders>
              <w:bottom w:val="single" w:sz="8" w:space="0" w:color="000000"/>
              <w:right w:val="single" w:sz="8" w:space="0" w:color="000000"/>
            </w:tcBorders>
            <w:tcMar>
              <w:top w:w="0" w:type="dxa"/>
              <w:left w:w="0"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29,70</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48</w:t>
            </w:r>
          </w:p>
        </w:tc>
        <w:tc>
          <w:tcPr>
            <w:tcW w:w="1107"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887,88</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88</w:t>
            </w:r>
          </w:p>
        </w:tc>
        <w:tc>
          <w:tcPr>
            <w:tcW w:w="1167"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2.924,70</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128</w:t>
            </w:r>
          </w:p>
        </w:tc>
        <w:tc>
          <w:tcPr>
            <w:tcW w:w="1454"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6.183,65</w:t>
            </w:r>
          </w:p>
        </w:tc>
      </w:tr>
      <w:tr w:rsidR="00F464EF" w:rsidRPr="00040801" w:rsidTr="00C0221D">
        <w:trPr>
          <w:jc w:val="center"/>
        </w:trPr>
        <w:tc>
          <w:tcPr>
            <w:tcW w:w="1526"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9</w:t>
            </w:r>
          </w:p>
        </w:tc>
        <w:tc>
          <w:tcPr>
            <w:tcW w:w="1227" w:type="dxa"/>
            <w:tcBorders>
              <w:bottom w:val="single" w:sz="8" w:space="0" w:color="000000"/>
              <w:right w:val="single" w:sz="8" w:space="0" w:color="000000"/>
            </w:tcBorders>
            <w:tcMar>
              <w:top w:w="0" w:type="dxa"/>
              <w:left w:w="0"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36,00</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49</w:t>
            </w:r>
          </w:p>
        </w:tc>
        <w:tc>
          <w:tcPr>
            <w:tcW w:w="1107"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923,91</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89</w:t>
            </w:r>
          </w:p>
        </w:tc>
        <w:tc>
          <w:tcPr>
            <w:tcW w:w="1167"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2.991,55</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129</w:t>
            </w:r>
          </w:p>
        </w:tc>
        <w:tc>
          <w:tcPr>
            <w:tcW w:w="1454"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6.280,41</w:t>
            </w:r>
          </w:p>
        </w:tc>
      </w:tr>
      <w:tr w:rsidR="00F464EF" w:rsidRPr="00040801" w:rsidTr="00C0221D">
        <w:trPr>
          <w:jc w:val="center"/>
        </w:trPr>
        <w:tc>
          <w:tcPr>
            <w:tcW w:w="1526"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10</w:t>
            </w:r>
          </w:p>
        </w:tc>
        <w:tc>
          <w:tcPr>
            <w:tcW w:w="1227" w:type="dxa"/>
            <w:tcBorders>
              <w:bottom w:val="single" w:sz="8" w:space="0" w:color="000000"/>
              <w:right w:val="single" w:sz="8" w:space="0" w:color="000000"/>
            </w:tcBorders>
            <w:tcMar>
              <w:top w:w="0" w:type="dxa"/>
              <w:left w:w="0"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43,20</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50</w:t>
            </w:r>
          </w:p>
        </w:tc>
        <w:tc>
          <w:tcPr>
            <w:tcW w:w="1107"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961,65</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90</w:t>
            </w:r>
          </w:p>
        </w:tc>
        <w:tc>
          <w:tcPr>
            <w:tcW w:w="1167"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3.059,28</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130</w:t>
            </w:r>
          </w:p>
        </w:tc>
        <w:tc>
          <w:tcPr>
            <w:tcW w:w="1454"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6.378,05</w:t>
            </w:r>
          </w:p>
        </w:tc>
      </w:tr>
      <w:tr w:rsidR="00F464EF" w:rsidRPr="00040801" w:rsidTr="00C0221D">
        <w:trPr>
          <w:jc w:val="center"/>
        </w:trPr>
        <w:tc>
          <w:tcPr>
            <w:tcW w:w="1526"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11</w:t>
            </w:r>
          </w:p>
        </w:tc>
        <w:tc>
          <w:tcPr>
            <w:tcW w:w="1227" w:type="dxa"/>
            <w:tcBorders>
              <w:bottom w:val="single" w:sz="8" w:space="0" w:color="000000"/>
              <w:right w:val="single" w:sz="8" w:space="0" w:color="000000"/>
            </w:tcBorders>
            <w:tcMar>
              <w:top w:w="0" w:type="dxa"/>
              <w:left w:w="0"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51,30</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51</w:t>
            </w:r>
          </w:p>
        </w:tc>
        <w:tc>
          <w:tcPr>
            <w:tcW w:w="1107"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1.000,25</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91</w:t>
            </w:r>
          </w:p>
        </w:tc>
        <w:tc>
          <w:tcPr>
            <w:tcW w:w="1167"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3.127,89</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131</w:t>
            </w:r>
          </w:p>
        </w:tc>
        <w:tc>
          <w:tcPr>
            <w:tcW w:w="1454"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6.476,56</w:t>
            </w:r>
          </w:p>
        </w:tc>
      </w:tr>
      <w:tr w:rsidR="00F464EF" w:rsidRPr="00040801" w:rsidTr="00C0221D">
        <w:trPr>
          <w:jc w:val="center"/>
        </w:trPr>
        <w:tc>
          <w:tcPr>
            <w:tcW w:w="1526"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12</w:t>
            </w:r>
          </w:p>
        </w:tc>
        <w:tc>
          <w:tcPr>
            <w:tcW w:w="1227" w:type="dxa"/>
            <w:tcBorders>
              <w:bottom w:val="single" w:sz="8" w:space="0" w:color="000000"/>
              <w:right w:val="single" w:sz="8" w:space="0" w:color="000000"/>
            </w:tcBorders>
            <w:tcMar>
              <w:top w:w="0" w:type="dxa"/>
              <w:left w:w="0"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60,30</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52</w:t>
            </w:r>
          </w:p>
        </w:tc>
        <w:tc>
          <w:tcPr>
            <w:tcW w:w="1107"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1.038,00</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92</w:t>
            </w:r>
          </w:p>
        </w:tc>
        <w:tc>
          <w:tcPr>
            <w:tcW w:w="1167"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3.196,50</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132</w:t>
            </w:r>
          </w:p>
        </w:tc>
        <w:tc>
          <w:tcPr>
            <w:tcW w:w="1454"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6.575,08</w:t>
            </w:r>
          </w:p>
        </w:tc>
      </w:tr>
      <w:tr w:rsidR="00F464EF" w:rsidRPr="00040801" w:rsidTr="00C0221D">
        <w:trPr>
          <w:jc w:val="center"/>
        </w:trPr>
        <w:tc>
          <w:tcPr>
            <w:tcW w:w="1526"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13</w:t>
            </w:r>
          </w:p>
        </w:tc>
        <w:tc>
          <w:tcPr>
            <w:tcW w:w="1227" w:type="dxa"/>
            <w:tcBorders>
              <w:bottom w:val="single" w:sz="8" w:space="0" w:color="000000"/>
              <w:right w:val="single" w:sz="8" w:space="0" w:color="000000"/>
            </w:tcBorders>
            <w:tcMar>
              <w:top w:w="0" w:type="dxa"/>
              <w:left w:w="0"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70,20</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53</w:t>
            </w:r>
          </w:p>
        </w:tc>
        <w:tc>
          <w:tcPr>
            <w:tcW w:w="1107"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1077,46</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93</w:t>
            </w:r>
          </w:p>
        </w:tc>
        <w:tc>
          <w:tcPr>
            <w:tcW w:w="1167"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3.266,87</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133</w:t>
            </w:r>
          </w:p>
        </w:tc>
        <w:tc>
          <w:tcPr>
            <w:tcW w:w="1454"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6.675,36</w:t>
            </w:r>
          </w:p>
        </w:tc>
      </w:tr>
      <w:tr w:rsidR="00F464EF" w:rsidRPr="00040801" w:rsidTr="00C0221D">
        <w:trPr>
          <w:jc w:val="center"/>
        </w:trPr>
        <w:tc>
          <w:tcPr>
            <w:tcW w:w="1526"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14</w:t>
            </w:r>
          </w:p>
        </w:tc>
        <w:tc>
          <w:tcPr>
            <w:tcW w:w="1227" w:type="dxa"/>
            <w:tcBorders>
              <w:bottom w:val="single" w:sz="8" w:space="0" w:color="000000"/>
              <w:right w:val="single" w:sz="8" w:space="0" w:color="000000"/>
            </w:tcBorders>
            <w:tcMar>
              <w:top w:w="0" w:type="dxa"/>
              <w:left w:w="0"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81,00</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54</w:t>
            </w:r>
          </w:p>
        </w:tc>
        <w:tc>
          <w:tcPr>
            <w:tcW w:w="1107"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1116,92</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94</w:t>
            </w:r>
          </w:p>
        </w:tc>
        <w:tc>
          <w:tcPr>
            <w:tcW w:w="1167"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3.337,24</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134</w:t>
            </w:r>
          </w:p>
        </w:tc>
        <w:tc>
          <w:tcPr>
            <w:tcW w:w="1454"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6.776,51</w:t>
            </w:r>
          </w:p>
        </w:tc>
      </w:tr>
      <w:tr w:rsidR="00F464EF" w:rsidRPr="00040801" w:rsidTr="00C0221D">
        <w:trPr>
          <w:jc w:val="center"/>
        </w:trPr>
        <w:tc>
          <w:tcPr>
            <w:tcW w:w="1526"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15</w:t>
            </w:r>
          </w:p>
        </w:tc>
        <w:tc>
          <w:tcPr>
            <w:tcW w:w="1227" w:type="dxa"/>
            <w:tcBorders>
              <w:bottom w:val="single" w:sz="8" w:space="0" w:color="000000"/>
              <w:right w:val="single" w:sz="8" w:space="0" w:color="000000"/>
            </w:tcBorders>
            <w:tcMar>
              <w:top w:w="0" w:type="dxa"/>
              <w:left w:w="0"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91,80</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55</w:t>
            </w:r>
          </w:p>
        </w:tc>
        <w:tc>
          <w:tcPr>
            <w:tcW w:w="1107"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1.158,10</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95</w:t>
            </w:r>
          </w:p>
        </w:tc>
        <w:tc>
          <w:tcPr>
            <w:tcW w:w="1167"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3.408,49</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135</w:t>
            </w:r>
          </w:p>
        </w:tc>
        <w:tc>
          <w:tcPr>
            <w:tcW w:w="1454"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6.877,67</w:t>
            </w:r>
          </w:p>
        </w:tc>
      </w:tr>
      <w:tr w:rsidR="00F464EF" w:rsidRPr="00040801" w:rsidTr="00C0221D">
        <w:trPr>
          <w:jc w:val="center"/>
        </w:trPr>
        <w:tc>
          <w:tcPr>
            <w:tcW w:w="1526"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16</w:t>
            </w:r>
          </w:p>
        </w:tc>
        <w:tc>
          <w:tcPr>
            <w:tcW w:w="1227" w:type="dxa"/>
            <w:tcBorders>
              <w:bottom w:val="single" w:sz="8" w:space="0" w:color="000000"/>
              <w:right w:val="single" w:sz="8" w:space="0" w:color="000000"/>
            </w:tcBorders>
            <w:tcMar>
              <w:top w:w="0" w:type="dxa"/>
              <w:left w:w="0"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103,50</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56</w:t>
            </w:r>
          </w:p>
        </w:tc>
        <w:tc>
          <w:tcPr>
            <w:tcW w:w="1107"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1.199,28</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96</w:t>
            </w:r>
          </w:p>
        </w:tc>
        <w:tc>
          <w:tcPr>
            <w:tcW w:w="1167"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3.480,61</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136</w:t>
            </w:r>
          </w:p>
        </w:tc>
        <w:tc>
          <w:tcPr>
            <w:tcW w:w="1454"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6.979,70</w:t>
            </w:r>
          </w:p>
        </w:tc>
      </w:tr>
      <w:tr w:rsidR="00F464EF" w:rsidRPr="00040801" w:rsidTr="00C0221D">
        <w:trPr>
          <w:jc w:val="center"/>
        </w:trPr>
        <w:tc>
          <w:tcPr>
            <w:tcW w:w="1526"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lastRenderedPageBreak/>
              <w:t>17</w:t>
            </w:r>
          </w:p>
        </w:tc>
        <w:tc>
          <w:tcPr>
            <w:tcW w:w="1227" w:type="dxa"/>
            <w:tcBorders>
              <w:bottom w:val="single" w:sz="8" w:space="0" w:color="000000"/>
              <w:right w:val="single" w:sz="8" w:space="0" w:color="000000"/>
            </w:tcBorders>
            <w:tcMar>
              <w:top w:w="0" w:type="dxa"/>
              <w:left w:w="0"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116,10</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57</w:t>
            </w:r>
          </w:p>
        </w:tc>
        <w:tc>
          <w:tcPr>
            <w:tcW w:w="1107"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1.242,17</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97</w:t>
            </w:r>
          </w:p>
        </w:tc>
        <w:tc>
          <w:tcPr>
            <w:tcW w:w="1167"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3.552,74</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137</w:t>
            </w:r>
          </w:p>
        </w:tc>
        <w:tc>
          <w:tcPr>
            <w:tcW w:w="1454"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7.082,62</w:t>
            </w:r>
          </w:p>
        </w:tc>
      </w:tr>
      <w:tr w:rsidR="00F464EF" w:rsidRPr="00040801" w:rsidTr="00C0221D">
        <w:trPr>
          <w:jc w:val="center"/>
        </w:trPr>
        <w:tc>
          <w:tcPr>
            <w:tcW w:w="1526"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18</w:t>
            </w:r>
          </w:p>
        </w:tc>
        <w:tc>
          <w:tcPr>
            <w:tcW w:w="1227" w:type="dxa"/>
            <w:tcBorders>
              <w:bottom w:val="single" w:sz="8" w:space="0" w:color="000000"/>
              <w:right w:val="single" w:sz="8" w:space="0" w:color="000000"/>
            </w:tcBorders>
            <w:tcMar>
              <w:top w:w="0" w:type="dxa"/>
              <w:left w:w="0"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129,60</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58</w:t>
            </w:r>
          </w:p>
        </w:tc>
        <w:tc>
          <w:tcPr>
            <w:tcW w:w="1107"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1.285,06</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98</w:t>
            </w:r>
          </w:p>
        </w:tc>
        <w:tc>
          <w:tcPr>
            <w:tcW w:w="1167"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3.626,63</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138</w:t>
            </w:r>
          </w:p>
        </w:tc>
        <w:tc>
          <w:tcPr>
            <w:tcW w:w="1454"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7186,41</w:t>
            </w:r>
          </w:p>
        </w:tc>
      </w:tr>
      <w:tr w:rsidR="00F464EF" w:rsidRPr="00040801" w:rsidTr="00C0221D">
        <w:trPr>
          <w:jc w:val="center"/>
        </w:trPr>
        <w:tc>
          <w:tcPr>
            <w:tcW w:w="1526"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19</w:t>
            </w:r>
          </w:p>
        </w:tc>
        <w:tc>
          <w:tcPr>
            <w:tcW w:w="1227" w:type="dxa"/>
            <w:tcBorders>
              <w:bottom w:val="single" w:sz="8" w:space="0" w:color="000000"/>
              <w:right w:val="single" w:sz="8" w:space="0" w:color="000000"/>
            </w:tcBorders>
            <w:tcMar>
              <w:top w:w="0" w:type="dxa"/>
              <w:left w:w="0"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144,00</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59</w:t>
            </w:r>
          </w:p>
        </w:tc>
        <w:tc>
          <w:tcPr>
            <w:tcW w:w="1107"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1.328,81</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99</w:t>
            </w:r>
          </w:p>
        </w:tc>
        <w:tc>
          <w:tcPr>
            <w:tcW w:w="1167"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3.700,52</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139</w:t>
            </w:r>
          </w:p>
        </w:tc>
        <w:tc>
          <w:tcPr>
            <w:tcW w:w="1454"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7291,08</w:t>
            </w:r>
          </w:p>
        </w:tc>
      </w:tr>
      <w:tr w:rsidR="00F464EF" w:rsidRPr="00040801" w:rsidTr="00C0221D">
        <w:trPr>
          <w:jc w:val="center"/>
        </w:trPr>
        <w:tc>
          <w:tcPr>
            <w:tcW w:w="1526"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20</w:t>
            </w:r>
          </w:p>
        </w:tc>
        <w:tc>
          <w:tcPr>
            <w:tcW w:w="1227" w:type="dxa"/>
            <w:tcBorders>
              <w:bottom w:val="single" w:sz="8" w:space="0" w:color="000000"/>
              <w:right w:val="single" w:sz="8" w:space="0" w:color="000000"/>
            </w:tcBorders>
            <w:tcMar>
              <w:top w:w="0" w:type="dxa"/>
              <w:left w:w="0"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159,30</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60</w:t>
            </w:r>
          </w:p>
        </w:tc>
        <w:tc>
          <w:tcPr>
            <w:tcW w:w="1107"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1.373,42</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100</w:t>
            </w:r>
          </w:p>
        </w:tc>
        <w:tc>
          <w:tcPr>
            <w:tcW w:w="1167"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3.776,16</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140</w:t>
            </w:r>
          </w:p>
        </w:tc>
        <w:tc>
          <w:tcPr>
            <w:tcW w:w="1454"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7.395,76</w:t>
            </w:r>
          </w:p>
        </w:tc>
      </w:tr>
      <w:tr w:rsidR="00F464EF" w:rsidRPr="00040801" w:rsidTr="00C0221D">
        <w:trPr>
          <w:jc w:val="center"/>
        </w:trPr>
        <w:tc>
          <w:tcPr>
            <w:tcW w:w="1526"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21</w:t>
            </w:r>
          </w:p>
        </w:tc>
        <w:tc>
          <w:tcPr>
            <w:tcW w:w="1227" w:type="dxa"/>
            <w:tcBorders>
              <w:bottom w:val="single" w:sz="8" w:space="0" w:color="000000"/>
              <w:right w:val="single" w:sz="8" w:space="0" w:color="000000"/>
            </w:tcBorders>
            <w:tcMar>
              <w:top w:w="0" w:type="dxa"/>
              <w:left w:w="0"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175,50</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61</w:t>
            </w:r>
          </w:p>
        </w:tc>
        <w:tc>
          <w:tcPr>
            <w:tcW w:w="1107"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1.418,03</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101</w:t>
            </w:r>
          </w:p>
        </w:tc>
        <w:tc>
          <w:tcPr>
            <w:tcW w:w="1167"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3.851,81</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141</w:t>
            </w:r>
          </w:p>
        </w:tc>
        <w:tc>
          <w:tcPr>
            <w:tcW w:w="1454"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7.502,19</w:t>
            </w:r>
          </w:p>
        </w:tc>
      </w:tr>
      <w:tr w:rsidR="00F464EF" w:rsidRPr="00040801" w:rsidTr="00C0221D">
        <w:trPr>
          <w:jc w:val="center"/>
        </w:trPr>
        <w:tc>
          <w:tcPr>
            <w:tcW w:w="1526"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22</w:t>
            </w:r>
          </w:p>
        </w:tc>
        <w:tc>
          <w:tcPr>
            <w:tcW w:w="1227" w:type="dxa"/>
            <w:tcBorders>
              <w:bottom w:val="single" w:sz="8" w:space="0" w:color="000000"/>
              <w:right w:val="single" w:sz="8" w:space="0" w:color="000000"/>
            </w:tcBorders>
            <w:tcMar>
              <w:top w:w="0" w:type="dxa"/>
              <w:left w:w="0"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191,70</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62</w:t>
            </w:r>
          </w:p>
        </w:tc>
        <w:tc>
          <w:tcPr>
            <w:tcW w:w="1107"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1.464,35</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102</w:t>
            </w:r>
          </w:p>
        </w:tc>
        <w:tc>
          <w:tcPr>
            <w:tcW w:w="1167"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3.928,34</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142</w:t>
            </w:r>
          </w:p>
        </w:tc>
        <w:tc>
          <w:tcPr>
            <w:tcW w:w="1454"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7.608,62</w:t>
            </w:r>
          </w:p>
        </w:tc>
      </w:tr>
      <w:tr w:rsidR="00F464EF" w:rsidRPr="00040801" w:rsidTr="00C0221D">
        <w:trPr>
          <w:jc w:val="center"/>
        </w:trPr>
        <w:tc>
          <w:tcPr>
            <w:tcW w:w="1526"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23</w:t>
            </w:r>
          </w:p>
        </w:tc>
        <w:tc>
          <w:tcPr>
            <w:tcW w:w="1227" w:type="dxa"/>
            <w:tcBorders>
              <w:bottom w:val="single" w:sz="8" w:space="0" w:color="000000"/>
              <w:right w:val="single" w:sz="8" w:space="0" w:color="000000"/>
            </w:tcBorders>
            <w:tcMar>
              <w:top w:w="0" w:type="dxa"/>
              <w:left w:w="0"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208,80</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63</w:t>
            </w:r>
          </w:p>
        </w:tc>
        <w:tc>
          <w:tcPr>
            <w:tcW w:w="1107"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1.511,53</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103</w:t>
            </w:r>
          </w:p>
        </w:tc>
        <w:tc>
          <w:tcPr>
            <w:tcW w:w="1167"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4.005,74</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143</w:t>
            </w:r>
          </w:p>
        </w:tc>
        <w:tc>
          <w:tcPr>
            <w:tcW w:w="1454"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7.715,93</w:t>
            </w:r>
          </w:p>
        </w:tc>
      </w:tr>
      <w:tr w:rsidR="00F464EF" w:rsidRPr="00040801" w:rsidTr="00C0221D">
        <w:trPr>
          <w:jc w:val="center"/>
        </w:trPr>
        <w:tc>
          <w:tcPr>
            <w:tcW w:w="1526"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24</w:t>
            </w:r>
          </w:p>
        </w:tc>
        <w:tc>
          <w:tcPr>
            <w:tcW w:w="1227" w:type="dxa"/>
            <w:tcBorders>
              <w:bottom w:val="single" w:sz="8" w:space="0" w:color="000000"/>
              <w:right w:val="single" w:sz="8" w:space="0" w:color="000000"/>
            </w:tcBorders>
            <w:tcMar>
              <w:top w:w="0" w:type="dxa"/>
              <w:left w:w="0"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226,80</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64</w:t>
            </w:r>
          </w:p>
        </w:tc>
        <w:tc>
          <w:tcPr>
            <w:tcW w:w="1107"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1.558,72</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104</w:t>
            </w:r>
          </w:p>
        </w:tc>
        <w:tc>
          <w:tcPr>
            <w:tcW w:w="1167"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4.084,03</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144</w:t>
            </w:r>
          </w:p>
        </w:tc>
        <w:tc>
          <w:tcPr>
            <w:tcW w:w="1454"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7.824,13</w:t>
            </w:r>
          </w:p>
        </w:tc>
      </w:tr>
      <w:tr w:rsidR="00F464EF" w:rsidRPr="00040801" w:rsidTr="00C0221D">
        <w:trPr>
          <w:jc w:val="center"/>
        </w:trPr>
        <w:tc>
          <w:tcPr>
            <w:tcW w:w="1526"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25</w:t>
            </w:r>
          </w:p>
        </w:tc>
        <w:tc>
          <w:tcPr>
            <w:tcW w:w="1227" w:type="dxa"/>
            <w:tcBorders>
              <w:bottom w:val="single" w:sz="8" w:space="0" w:color="000000"/>
              <w:right w:val="single" w:sz="8" w:space="0" w:color="000000"/>
            </w:tcBorders>
            <w:tcMar>
              <w:top w:w="0" w:type="dxa"/>
              <w:left w:w="0"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246,60</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65</w:t>
            </w:r>
          </w:p>
        </w:tc>
        <w:tc>
          <w:tcPr>
            <w:tcW w:w="1107"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1.606,76</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105</w:t>
            </w:r>
          </w:p>
        </w:tc>
        <w:tc>
          <w:tcPr>
            <w:tcW w:w="1167"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4.162,31</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145</w:t>
            </w:r>
          </w:p>
        </w:tc>
        <w:tc>
          <w:tcPr>
            <w:tcW w:w="1454"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7.933,20</w:t>
            </w:r>
          </w:p>
        </w:tc>
      </w:tr>
      <w:tr w:rsidR="00F464EF" w:rsidRPr="00040801" w:rsidTr="00C0221D">
        <w:trPr>
          <w:jc w:val="center"/>
        </w:trPr>
        <w:tc>
          <w:tcPr>
            <w:tcW w:w="1526"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26</w:t>
            </w:r>
          </w:p>
        </w:tc>
        <w:tc>
          <w:tcPr>
            <w:tcW w:w="1227" w:type="dxa"/>
            <w:tcBorders>
              <w:bottom w:val="single" w:sz="8" w:space="0" w:color="000000"/>
              <w:right w:val="single" w:sz="8" w:space="0" w:color="000000"/>
            </w:tcBorders>
            <w:tcMar>
              <w:top w:w="0" w:type="dxa"/>
              <w:left w:w="0"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265,50</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66</w:t>
            </w:r>
          </w:p>
        </w:tc>
        <w:tc>
          <w:tcPr>
            <w:tcW w:w="1107"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1.655,65</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106</w:t>
            </w:r>
          </w:p>
        </w:tc>
        <w:tc>
          <w:tcPr>
            <w:tcW w:w="1167"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4.242,36</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146</w:t>
            </w:r>
          </w:p>
        </w:tc>
        <w:tc>
          <w:tcPr>
            <w:tcW w:w="1454"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8.043,15</w:t>
            </w:r>
          </w:p>
        </w:tc>
      </w:tr>
      <w:tr w:rsidR="00F464EF" w:rsidRPr="00040801" w:rsidTr="00C0221D">
        <w:trPr>
          <w:jc w:val="center"/>
        </w:trPr>
        <w:tc>
          <w:tcPr>
            <w:tcW w:w="1526"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27</w:t>
            </w:r>
          </w:p>
        </w:tc>
        <w:tc>
          <w:tcPr>
            <w:tcW w:w="1227" w:type="dxa"/>
            <w:tcBorders>
              <w:bottom w:val="single" w:sz="8" w:space="0" w:color="000000"/>
              <w:right w:val="single" w:sz="8" w:space="0" w:color="000000"/>
            </w:tcBorders>
            <w:tcMar>
              <w:top w:w="0" w:type="dxa"/>
              <w:left w:w="0"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286,20</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67</w:t>
            </w:r>
          </w:p>
        </w:tc>
        <w:tc>
          <w:tcPr>
            <w:tcW w:w="1107"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1.705,41</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107</w:t>
            </w:r>
          </w:p>
        </w:tc>
        <w:tc>
          <w:tcPr>
            <w:tcW w:w="1167"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4.322,40</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147</w:t>
            </w:r>
          </w:p>
        </w:tc>
        <w:tc>
          <w:tcPr>
            <w:tcW w:w="1454"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8.151,34</w:t>
            </w:r>
          </w:p>
        </w:tc>
      </w:tr>
      <w:tr w:rsidR="00F464EF" w:rsidRPr="00040801" w:rsidTr="00C0221D">
        <w:trPr>
          <w:jc w:val="center"/>
        </w:trPr>
        <w:tc>
          <w:tcPr>
            <w:tcW w:w="1526"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28</w:t>
            </w:r>
          </w:p>
        </w:tc>
        <w:tc>
          <w:tcPr>
            <w:tcW w:w="1227" w:type="dxa"/>
            <w:tcBorders>
              <w:bottom w:val="single" w:sz="8" w:space="0" w:color="000000"/>
              <w:right w:val="single" w:sz="8" w:space="0" w:color="000000"/>
            </w:tcBorders>
            <w:tcMar>
              <w:top w:w="0" w:type="dxa"/>
              <w:left w:w="0"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307,80</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68</w:t>
            </w:r>
          </w:p>
        </w:tc>
        <w:tc>
          <w:tcPr>
            <w:tcW w:w="1107"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1.756,02</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108</w:t>
            </w:r>
          </w:p>
        </w:tc>
        <w:tc>
          <w:tcPr>
            <w:tcW w:w="1167"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4.403,33</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148</w:t>
            </w:r>
          </w:p>
        </w:tc>
        <w:tc>
          <w:tcPr>
            <w:tcW w:w="1454"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8.264,81</w:t>
            </w:r>
          </w:p>
        </w:tc>
      </w:tr>
      <w:tr w:rsidR="00F464EF" w:rsidRPr="00040801" w:rsidTr="00C0221D">
        <w:trPr>
          <w:jc w:val="center"/>
        </w:trPr>
        <w:tc>
          <w:tcPr>
            <w:tcW w:w="1526"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29</w:t>
            </w:r>
          </w:p>
        </w:tc>
        <w:tc>
          <w:tcPr>
            <w:tcW w:w="1227" w:type="dxa"/>
            <w:tcBorders>
              <w:bottom w:val="single" w:sz="8" w:space="0" w:color="000000"/>
              <w:right w:val="single" w:sz="8" w:space="0" w:color="000000"/>
            </w:tcBorders>
            <w:tcMar>
              <w:top w:w="0" w:type="dxa"/>
              <w:left w:w="0"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329,40</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69</w:t>
            </w:r>
          </w:p>
        </w:tc>
        <w:tc>
          <w:tcPr>
            <w:tcW w:w="1107"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1.806,63</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109</w:t>
            </w:r>
          </w:p>
        </w:tc>
        <w:tc>
          <w:tcPr>
            <w:tcW w:w="1167"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4.485,13</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149</w:t>
            </w:r>
          </w:p>
        </w:tc>
        <w:tc>
          <w:tcPr>
            <w:tcW w:w="1454"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8376,52</w:t>
            </w:r>
          </w:p>
        </w:tc>
      </w:tr>
      <w:tr w:rsidR="00F464EF" w:rsidRPr="00040801" w:rsidTr="00C0221D">
        <w:trPr>
          <w:jc w:val="center"/>
        </w:trPr>
        <w:tc>
          <w:tcPr>
            <w:tcW w:w="1526"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30</w:t>
            </w:r>
          </w:p>
        </w:tc>
        <w:tc>
          <w:tcPr>
            <w:tcW w:w="1227" w:type="dxa"/>
            <w:tcBorders>
              <w:bottom w:val="single" w:sz="8" w:space="0" w:color="000000"/>
              <w:right w:val="single" w:sz="8" w:space="0" w:color="000000"/>
            </w:tcBorders>
            <w:tcMar>
              <w:top w:w="0" w:type="dxa"/>
              <w:left w:w="0"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351,90</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70</w:t>
            </w:r>
          </w:p>
        </w:tc>
        <w:tc>
          <w:tcPr>
            <w:tcW w:w="1107"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1.858,96</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110</w:t>
            </w:r>
          </w:p>
        </w:tc>
        <w:tc>
          <w:tcPr>
            <w:tcW w:w="1167"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4.567,81</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150</w:t>
            </w:r>
          </w:p>
        </w:tc>
        <w:tc>
          <w:tcPr>
            <w:tcW w:w="1454"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8.489,99</w:t>
            </w:r>
          </w:p>
        </w:tc>
      </w:tr>
      <w:tr w:rsidR="00F464EF" w:rsidRPr="00040801" w:rsidTr="00C0221D">
        <w:trPr>
          <w:jc w:val="center"/>
        </w:trPr>
        <w:tc>
          <w:tcPr>
            <w:tcW w:w="1526"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31</w:t>
            </w:r>
          </w:p>
        </w:tc>
        <w:tc>
          <w:tcPr>
            <w:tcW w:w="1227" w:type="dxa"/>
            <w:tcBorders>
              <w:bottom w:val="single" w:sz="8" w:space="0" w:color="000000"/>
              <w:right w:val="single" w:sz="8" w:space="0" w:color="000000"/>
            </w:tcBorders>
            <w:tcMar>
              <w:top w:w="0" w:type="dxa"/>
              <w:left w:w="0"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375,30</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71</w:t>
            </w:r>
          </w:p>
        </w:tc>
        <w:tc>
          <w:tcPr>
            <w:tcW w:w="1107"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1.911,29</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111</w:t>
            </w:r>
          </w:p>
        </w:tc>
        <w:tc>
          <w:tcPr>
            <w:tcW w:w="1167"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4.651,38</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151</w:t>
            </w:r>
          </w:p>
        </w:tc>
        <w:tc>
          <w:tcPr>
            <w:tcW w:w="1454"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8.603,46</w:t>
            </w:r>
          </w:p>
        </w:tc>
      </w:tr>
      <w:tr w:rsidR="00F464EF" w:rsidRPr="00040801" w:rsidTr="00C0221D">
        <w:trPr>
          <w:jc w:val="center"/>
        </w:trPr>
        <w:tc>
          <w:tcPr>
            <w:tcW w:w="1526"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32</w:t>
            </w:r>
          </w:p>
        </w:tc>
        <w:tc>
          <w:tcPr>
            <w:tcW w:w="1227" w:type="dxa"/>
            <w:tcBorders>
              <w:bottom w:val="single" w:sz="8" w:space="0" w:color="000000"/>
              <w:right w:val="single" w:sz="8" w:space="0" w:color="000000"/>
            </w:tcBorders>
            <w:tcMar>
              <w:top w:w="0" w:type="dxa"/>
              <w:left w:w="0"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400,50</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72</w:t>
            </w:r>
          </w:p>
        </w:tc>
        <w:tc>
          <w:tcPr>
            <w:tcW w:w="1107"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1.964,48</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112</w:t>
            </w:r>
          </w:p>
        </w:tc>
        <w:tc>
          <w:tcPr>
            <w:tcW w:w="1167"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4.734,94</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152</w:t>
            </w:r>
          </w:p>
        </w:tc>
        <w:tc>
          <w:tcPr>
            <w:tcW w:w="1454"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8.716,93</w:t>
            </w:r>
          </w:p>
        </w:tc>
      </w:tr>
      <w:tr w:rsidR="00F464EF" w:rsidRPr="00040801" w:rsidTr="00C0221D">
        <w:trPr>
          <w:jc w:val="center"/>
        </w:trPr>
        <w:tc>
          <w:tcPr>
            <w:tcW w:w="1526"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33</w:t>
            </w:r>
          </w:p>
        </w:tc>
        <w:tc>
          <w:tcPr>
            <w:tcW w:w="1227" w:type="dxa"/>
            <w:tcBorders>
              <w:bottom w:val="single" w:sz="8" w:space="0" w:color="000000"/>
              <w:right w:val="single" w:sz="8" w:space="0" w:color="000000"/>
            </w:tcBorders>
            <w:tcMar>
              <w:top w:w="0" w:type="dxa"/>
              <w:left w:w="0"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424,80</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73</w:t>
            </w:r>
          </w:p>
        </w:tc>
        <w:tc>
          <w:tcPr>
            <w:tcW w:w="1107"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2.018,52</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113</w:t>
            </w:r>
          </w:p>
        </w:tc>
        <w:tc>
          <w:tcPr>
            <w:tcW w:w="1167"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4.820,26</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153</w:t>
            </w:r>
          </w:p>
        </w:tc>
        <w:tc>
          <w:tcPr>
            <w:tcW w:w="1454"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8.832,16</w:t>
            </w:r>
          </w:p>
        </w:tc>
      </w:tr>
      <w:tr w:rsidR="00F464EF" w:rsidRPr="00040801" w:rsidTr="00C0221D">
        <w:trPr>
          <w:jc w:val="center"/>
        </w:trPr>
        <w:tc>
          <w:tcPr>
            <w:tcW w:w="1526"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34</w:t>
            </w:r>
          </w:p>
        </w:tc>
        <w:tc>
          <w:tcPr>
            <w:tcW w:w="1227" w:type="dxa"/>
            <w:tcBorders>
              <w:bottom w:val="single" w:sz="8" w:space="0" w:color="000000"/>
              <w:right w:val="single" w:sz="8" w:space="0" w:color="000000"/>
            </w:tcBorders>
            <w:tcMar>
              <w:top w:w="0" w:type="dxa"/>
              <w:left w:w="0"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450,90</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74</w:t>
            </w:r>
          </w:p>
        </w:tc>
        <w:tc>
          <w:tcPr>
            <w:tcW w:w="1107"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2.073,43</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114</w:t>
            </w:r>
          </w:p>
        </w:tc>
        <w:tc>
          <w:tcPr>
            <w:tcW w:w="1167"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4.905,58</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154</w:t>
            </w:r>
          </w:p>
        </w:tc>
        <w:tc>
          <w:tcPr>
            <w:tcW w:w="1454"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8.948,27</w:t>
            </w:r>
          </w:p>
        </w:tc>
      </w:tr>
      <w:tr w:rsidR="00F464EF" w:rsidRPr="00040801" w:rsidTr="00C0221D">
        <w:trPr>
          <w:jc w:val="center"/>
        </w:trPr>
        <w:tc>
          <w:tcPr>
            <w:tcW w:w="1526"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35</w:t>
            </w:r>
          </w:p>
        </w:tc>
        <w:tc>
          <w:tcPr>
            <w:tcW w:w="1227" w:type="dxa"/>
            <w:tcBorders>
              <w:bottom w:val="single" w:sz="8" w:space="0" w:color="000000"/>
              <w:right w:val="single" w:sz="8" w:space="0" w:color="000000"/>
            </w:tcBorders>
            <w:tcMar>
              <w:top w:w="0" w:type="dxa"/>
              <w:left w:w="0"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477,9</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75</w:t>
            </w:r>
          </w:p>
        </w:tc>
        <w:tc>
          <w:tcPr>
            <w:tcW w:w="1107"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2.129,19</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115</w:t>
            </w:r>
          </w:p>
        </w:tc>
        <w:tc>
          <w:tcPr>
            <w:tcW w:w="1167"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4.991,78</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155</w:t>
            </w:r>
          </w:p>
        </w:tc>
        <w:tc>
          <w:tcPr>
            <w:tcW w:w="1454"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9.064,38</w:t>
            </w:r>
          </w:p>
        </w:tc>
      </w:tr>
      <w:tr w:rsidR="00F464EF" w:rsidRPr="00040801" w:rsidTr="00C0221D">
        <w:trPr>
          <w:jc w:val="center"/>
        </w:trPr>
        <w:tc>
          <w:tcPr>
            <w:tcW w:w="1526"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36</w:t>
            </w:r>
          </w:p>
        </w:tc>
        <w:tc>
          <w:tcPr>
            <w:tcW w:w="1227" w:type="dxa"/>
            <w:tcBorders>
              <w:bottom w:val="single" w:sz="8" w:space="0" w:color="000000"/>
              <w:right w:val="single" w:sz="8" w:space="0" w:color="000000"/>
            </w:tcBorders>
            <w:tcMar>
              <w:top w:w="0" w:type="dxa"/>
              <w:left w:w="0"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504,90</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76</w:t>
            </w:r>
          </w:p>
        </w:tc>
        <w:tc>
          <w:tcPr>
            <w:tcW w:w="1107"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2.184,95</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116</w:t>
            </w:r>
          </w:p>
        </w:tc>
        <w:tc>
          <w:tcPr>
            <w:tcW w:w="1167"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5.078,87</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156</w:t>
            </w:r>
          </w:p>
        </w:tc>
        <w:tc>
          <w:tcPr>
            <w:tcW w:w="1454"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9.182,24</w:t>
            </w:r>
          </w:p>
        </w:tc>
      </w:tr>
      <w:tr w:rsidR="00F464EF" w:rsidRPr="00040801" w:rsidTr="00C0221D">
        <w:trPr>
          <w:jc w:val="center"/>
        </w:trPr>
        <w:tc>
          <w:tcPr>
            <w:tcW w:w="1526"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37</w:t>
            </w:r>
          </w:p>
        </w:tc>
        <w:tc>
          <w:tcPr>
            <w:tcW w:w="1227" w:type="dxa"/>
            <w:tcBorders>
              <w:bottom w:val="single" w:sz="8" w:space="0" w:color="000000"/>
              <w:right w:val="single" w:sz="8" w:space="0" w:color="000000"/>
            </w:tcBorders>
            <w:tcMar>
              <w:top w:w="0" w:type="dxa"/>
              <w:left w:w="0"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533,70</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77</w:t>
            </w:r>
          </w:p>
        </w:tc>
        <w:tc>
          <w:tcPr>
            <w:tcW w:w="1107"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2.242,42</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117</w:t>
            </w:r>
          </w:p>
        </w:tc>
        <w:tc>
          <w:tcPr>
            <w:tcW w:w="1167"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5.166,83</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157</w:t>
            </w:r>
          </w:p>
        </w:tc>
        <w:tc>
          <w:tcPr>
            <w:tcW w:w="1454"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9.300,11</w:t>
            </w:r>
          </w:p>
        </w:tc>
      </w:tr>
      <w:tr w:rsidR="00F464EF" w:rsidRPr="00040801" w:rsidTr="00C0221D">
        <w:trPr>
          <w:jc w:val="center"/>
        </w:trPr>
        <w:tc>
          <w:tcPr>
            <w:tcW w:w="1526"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38</w:t>
            </w:r>
          </w:p>
        </w:tc>
        <w:tc>
          <w:tcPr>
            <w:tcW w:w="1227" w:type="dxa"/>
            <w:tcBorders>
              <w:bottom w:val="single" w:sz="8" w:space="0" w:color="000000"/>
              <w:right w:val="single" w:sz="8" w:space="0" w:color="000000"/>
            </w:tcBorders>
            <w:tcMar>
              <w:top w:w="0" w:type="dxa"/>
              <w:left w:w="0"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562,50</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78</w:t>
            </w:r>
          </w:p>
        </w:tc>
        <w:tc>
          <w:tcPr>
            <w:tcW w:w="1107"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2.299,90</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118</w:t>
            </w:r>
          </w:p>
        </w:tc>
        <w:tc>
          <w:tcPr>
            <w:tcW w:w="1167"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5.255,67</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158</w:t>
            </w:r>
          </w:p>
        </w:tc>
        <w:tc>
          <w:tcPr>
            <w:tcW w:w="1454"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9.418,86</w:t>
            </w:r>
          </w:p>
        </w:tc>
      </w:tr>
      <w:tr w:rsidR="00F464EF" w:rsidRPr="00040801" w:rsidTr="00C0221D">
        <w:trPr>
          <w:jc w:val="center"/>
        </w:trPr>
        <w:tc>
          <w:tcPr>
            <w:tcW w:w="1526"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39</w:t>
            </w:r>
          </w:p>
        </w:tc>
        <w:tc>
          <w:tcPr>
            <w:tcW w:w="1227" w:type="dxa"/>
            <w:tcBorders>
              <w:bottom w:val="single" w:sz="8" w:space="0" w:color="000000"/>
              <w:right w:val="single" w:sz="8" w:space="0" w:color="000000"/>
            </w:tcBorders>
            <w:tcMar>
              <w:top w:w="0" w:type="dxa"/>
              <w:left w:w="0"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592,20</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79</w:t>
            </w:r>
          </w:p>
        </w:tc>
        <w:tc>
          <w:tcPr>
            <w:tcW w:w="1107"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2.358,23</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119</w:t>
            </w:r>
          </w:p>
        </w:tc>
        <w:tc>
          <w:tcPr>
            <w:tcW w:w="1167"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5.344,51</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159</w:t>
            </w:r>
          </w:p>
        </w:tc>
        <w:tc>
          <w:tcPr>
            <w:tcW w:w="1454"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9.538,49</w:t>
            </w:r>
          </w:p>
        </w:tc>
      </w:tr>
      <w:tr w:rsidR="00F464EF" w:rsidRPr="00040801" w:rsidTr="00C0221D">
        <w:trPr>
          <w:jc w:val="center"/>
        </w:trPr>
        <w:tc>
          <w:tcPr>
            <w:tcW w:w="1526"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40</w:t>
            </w:r>
          </w:p>
        </w:tc>
        <w:tc>
          <w:tcPr>
            <w:tcW w:w="1227" w:type="dxa"/>
            <w:tcBorders>
              <w:bottom w:val="single" w:sz="8" w:space="0" w:color="000000"/>
              <w:right w:val="single" w:sz="8" w:space="0" w:color="000000"/>
            </w:tcBorders>
            <w:tcMar>
              <w:top w:w="0" w:type="dxa"/>
              <w:left w:w="0"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622,80</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80</w:t>
            </w:r>
          </w:p>
        </w:tc>
        <w:tc>
          <w:tcPr>
            <w:tcW w:w="1107"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2.418,05</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120</w:t>
            </w:r>
          </w:p>
        </w:tc>
        <w:tc>
          <w:tcPr>
            <w:tcW w:w="1167"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5.435,11</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160</w:t>
            </w:r>
          </w:p>
        </w:tc>
        <w:tc>
          <w:tcPr>
            <w:tcW w:w="1454"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9.675,70</w:t>
            </w:r>
          </w:p>
        </w:tc>
      </w:tr>
    </w:tbl>
    <w:p w:rsidR="00F464EF" w:rsidRPr="007C3500" w:rsidRDefault="00F464EF" w:rsidP="00F464EF">
      <w:pPr>
        <w:spacing w:after="0"/>
        <w:jc w:val="both"/>
        <w:rPr>
          <w:rFonts w:ascii="Times New Roman" w:hAnsi="Times New Roman" w:cs="Times New Roman"/>
          <w:sz w:val="24"/>
          <w:szCs w:val="24"/>
        </w:rPr>
      </w:pPr>
    </w:p>
    <w:p w:rsidR="00F464EF" w:rsidRPr="00F464EF" w:rsidRDefault="00F464EF" w:rsidP="00F464EF">
      <w:pPr>
        <w:spacing w:after="0"/>
        <w:jc w:val="both"/>
        <w:rPr>
          <w:rFonts w:ascii="Times New Roman" w:hAnsi="Times New Roman" w:cs="Times New Roman"/>
          <w:sz w:val="24"/>
          <w:szCs w:val="24"/>
        </w:rPr>
      </w:pPr>
      <w:r w:rsidRPr="00F464EF">
        <w:rPr>
          <w:rFonts w:ascii="Times New Roman" w:hAnsi="Times New Roman" w:cs="Times New Roman"/>
          <w:sz w:val="24"/>
          <w:szCs w:val="24"/>
        </w:rPr>
        <w:t>Напомене:</w:t>
      </w:r>
    </w:p>
    <w:p w:rsidR="00F464EF" w:rsidRPr="00F464EF" w:rsidRDefault="00F464EF" w:rsidP="00E905B8">
      <w:pPr>
        <w:spacing w:after="0" w:line="240" w:lineRule="auto"/>
        <w:jc w:val="both"/>
        <w:rPr>
          <w:rFonts w:ascii="Times New Roman" w:hAnsi="Times New Roman" w:cs="Times New Roman"/>
          <w:sz w:val="24"/>
          <w:szCs w:val="24"/>
        </w:rPr>
      </w:pPr>
      <w:r w:rsidRPr="00F464EF">
        <w:rPr>
          <w:rFonts w:ascii="Times New Roman" w:hAnsi="Times New Roman" w:cs="Times New Roman"/>
          <w:sz w:val="24"/>
          <w:szCs w:val="24"/>
        </w:rPr>
        <w:lastRenderedPageBreak/>
        <w:t>1.   За прекорачења већа од 160,00 t обрачунава се 9675,70 дин/km + 100 дин/km за сваку следећу тону.</w:t>
      </w:r>
    </w:p>
    <w:p w:rsidR="00F464EF" w:rsidRDefault="00F464EF" w:rsidP="00E905B8">
      <w:pPr>
        <w:spacing w:after="0" w:line="240" w:lineRule="auto"/>
        <w:jc w:val="both"/>
        <w:rPr>
          <w:rFonts w:ascii="Times New Roman" w:hAnsi="Times New Roman" w:cs="Times New Roman"/>
          <w:sz w:val="24"/>
          <w:szCs w:val="24"/>
        </w:rPr>
      </w:pPr>
      <w:r w:rsidRPr="00F464EF">
        <w:rPr>
          <w:rFonts w:ascii="Times New Roman" w:hAnsi="Times New Roman" w:cs="Times New Roman"/>
          <w:sz w:val="24"/>
          <w:szCs w:val="24"/>
        </w:rPr>
        <w:t>2.   За прекорачење укупне масе возила или скупа возила, чије се вредности завршавају до ≤0,5 t, обрачунавају се за мању целу вредност, а прекорачења укупне масе чије се вредности завршавају изнад 0,5 t, обрачунавају се за већу целу вредност.</w:t>
      </w:r>
    </w:p>
    <w:p w:rsidR="007C3500" w:rsidRPr="007C3500" w:rsidRDefault="007C3500" w:rsidP="00F464EF">
      <w:pPr>
        <w:spacing w:after="0"/>
        <w:jc w:val="both"/>
        <w:rPr>
          <w:rFonts w:ascii="Times New Roman" w:hAnsi="Times New Roman" w:cs="Times New Roman"/>
          <w:sz w:val="24"/>
          <w:szCs w:val="24"/>
        </w:rPr>
      </w:pPr>
    </w:p>
    <w:p w:rsidR="00F464EF" w:rsidRPr="00F04790" w:rsidRDefault="00F464EF" w:rsidP="00F464EF">
      <w:pPr>
        <w:spacing w:after="0"/>
        <w:jc w:val="both"/>
        <w:rPr>
          <w:rFonts w:ascii="Times New Roman" w:hAnsi="Times New Roman" w:cs="Times New Roman"/>
          <w:b/>
          <w:sz w:val="24"/>
          <w:szCs w:val="24"/>
        </w:rPr>
      </w:pPr>
      <w:r w:rsidRPr="00F04790">
        <w:rPr>
          <w:rFonts w:ascii="Times New Roman" w:hAnsi="Times New Roman" w:cs="Times New Roman"/>
          <w:b/>
          <w:sz w:val="24"/>
          <w:szCs w:val="24"/>
        </w:rPr>
        <w:t xml:space="preserve">3. Висина накнаде за прекорачење највећег дозвољеног </w:t>
      </w:r>
      <w:proofErr w:type="spellStart"/>
      <w:r w:rsidRPr="00F04790">
        <w:rPr>
          <w:rFonts w:ascii="Times New Roman" w:hAnsi="Times New Roman" w:cs="Times New Roman"/>
          <w:b/>
          <w:sz w:val="24"/>
          <w:szCs w:val="24"/>
        </w:rPr>
        <w:t>осовинског</w:t>
      </w:r>
      <w:proofErr w:type="spellEnd"/>
      <w:r w:rsidRPr="00F04790">
        <w:rPr>
          <w:rFonts w:ascii="Times New Roman" w:hAnsi="Times New Roman" w:cs="Times New Roman"/>
          <w:b/>
          <w:sz w:val="24"/>
          <w:szCs w:val="24"/>
        </w:rPr>
        <w:t xml:space="preserve"> оптерећења возила или скупа возила за једноструке осовине</w:t>
      </w:r>
    </w:p>
    <w:p w:rsidR="00F464EF" w:rsidRPr="00F86F58" w:rsidRDefault="00F464EF" w:rsidP="00F464EF">
      <w:pPr>
        <w:spacing w:after="0"/>
        <w:jc w:val="both"/>
        <w:rPr>
          <w:rFonts w:ascii="Times New Roman" w:hAnsi="Times New Roman" w:cs="Times New Roman"/>
          <w:sz w:val="24"/>
          <w:szCs w:val="24"/>
        </w:rPr>
      </w:pPr>
    </w:p>
    <w:tbl>
      <w:tblPr>
        <w:tblW w:w="5000" w:type="pct"/>
        <w:tblCellMar>
          <w:left w:w="10" w:type="dxa"/>
          <w:right w:w="10" w:type="dxa"/>
        </w:tblCellMar>
        <w:tblLook w:val="04A0"/>
      </w:tblPr>
      <w:tblGrid>
        <w:gridCol w:w="1330"/>
        <w:gridCol w:w="943"/>
        <w:gridCol w:w="1316"/>
        <w:gridCol w:w="943"/>
        <w:gridCol w:w="1316"/>
        <w:gridCol w:w="943"/>
        <w:gridCol w:w="1316"/>
        <w:gridCol w:w="957"/>
      </w:tblGrid>
      <w:tr w:rsidR="00F464EF" w:rsidRPr="00F464EF" w:rsidTr="006B00D0">
        <w:trPr>
          <w:trHeight w:val="670"/>
        </w:trPr>
        <w:tc>
          <w:tcPr>
            <w:tcW w:w="733" w:type="pct"/>
            <w:tcBorders>
              <w:top w:val="single" w:sz="8" w:space="0" w:color="000000"/>
              <w:left w:val="single" w:sz="8" w:space="0" w:color="000000"/>
              <w:bottom w:val="single" w:sz="8" w:space="0" w:color="000000"/>
              <w:right w:val="single" w:sz="8" w:space="0" w:color="000000"/>
            </w:tcBorders>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Прекорачење</w:t>
            </w:r>
          </w:p>
          <w:p w:rsidR="00F464EF" w:rsidRPr="00040801" w:rsidRDefault="00F464EF" w:rsidP="00F464EF">
            <w:pPr>
              <w:rPr>
                <w:rFonts w:ascii="Times New Roman" w:hAnsi="Times New Roman" w:cs="Times New Roman"/>
              </w:rPr>
            </w:pPr>
            <w:r w:rsidRPr="00040801">
              <w:rPr>
                <w:rFonts w:ascii="Times New Roman" w:hAnsi="Times New Roman" w:cs="Times New Roman"/>
              </w:rPr>
              <w:t>тона</w:t>
            </w:r>
          </w:p>
        </w:tc>
        <w:tc>
          <w:tcPr>
            <w:tcW w:w="520" w:type="pct"/>
            <w:tcBorders>
              <w:top w:val="single" w:sz="8" w:space="0" w:color="000000"/>
              <w:bottom w:val="single" w:sz="8" w:space="0" w:color="000000"/>
              <w:right w:val="single" w:sz="8" w:space="0" w:color="000000"/>
            </w:tcBorders>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Накнада  дин/km</w:t>
            </w:r>
          </w:p>
        </w:tc>
        <w:tc>
          <w:tcPr>
            <w:tcW w:w="726" w:type="pct"/>
            <w:tcBorders>
              <w:top w:val="single" w:sz="8" w:space="0" w:color="000000"/>
              <w:bottom w:val="single" w:sz="8" w:space="0" w:color="000000"/>
              <w:right w:val="single" w:sz="8" w:space="0" w:color="000000"/>
            </w:tcBorders>
            <w:tcMar>
              <w:top w:w="28"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Прекорачење</w:t>
            </w:r>
          </w:p>
          <w:p w:rsidR="00F464EF" w:rsidRPr="00040801" w:rsidRDefault="00F464EF" w:rsidP="00F464EF">
            <w:pPr>
              <w:rPr>
                <w:rFonts w:ascii="Times New Roman" w:hAnsi="Times New Roman" w:cs="Times New Roman"/>
              </w:rPr>
            </w:pPr>
            <w:r w:rsidRPr="00040801">
              <w:rPr>
                <w:rFonts w:ascii="Times New Roman" w:hAnsi="Times New Roman" w:cs="Times New Roman"/>
              </w:rPr>
              <w:t>тона</w:t>
            </w:r>
          </w:p>
        </w:tc>
        <w:tc>
          <w:tcPr>
            <w:tcW w:w="520" w:type="pct"/>
            <w:tcBorders>
              <w:top w:val="single" w:sz="8" w:space="0" w:color="000000"/>
              <w:bottom w:val="single" w:sz="8" w:space="0" w:color="000000"/>
              <w:right w:val="single" w:sz="8" w:space="0" w:color="000000"/>
            </w:tcBorders>
            <w:tcMar>
              <w:top w:w="28" w:type="dxa"/>
              <w:left w:w="0"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Накнада  дин/km</w:t>
            </w:r>
          </w:p>
        </w:tc>
        <w:tc>
          <w:tcPr>
            <w:tcW w:w="726" w:type="pct"/>
            <w:tcBorders>
              <w:top w:val="single" w:sz="8" w:space="0" w:color="000000"/>
              <w:bottom w:val="single" w:sz="8" w:space="0" w:color="000000"/>
              <w:right w:val="single" w:sz="8" w:space="0" w:color="000000"/>
            </w:tcBorders>
            <w:tcMar>
              <w:top w:w="28"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Прекорачење</w:t>
            </w:r>
          </w:p>
          <w:p w:rsidR="00F464EF" w:rsidRPr="00040801" w:rsidRDefault="00F464EF" w:rsidP="00F464EF">
            <w:pPr>
              <w:rPr>
                <w:rFonts w:ascii="Times New Roman" w:hAnsi="Times New Roman" w:cs="Times New Roman"/>
              </w:rPr>
            </w:pPr>
            <w:r w:rsidRPr="00040801">
              <w:rPr>
                <w:rFonts w:ascii="Times New Roman" w:hAnsi="Times New Roman" w:cs="Times New Roman"/>
              </w:rPr>
              <w:t>тона</w:t>
            </w:r>
          </w:p>
        </w:tc>
        <w:tc>
          <w:tcPr>
            <w:tcW w:w="520" w:type="pct"/>
            <w:tcBorders>
              <w:top w:val="single" w:sz="8" w:space="0" w:color="000000"/>
              <w:bottom w:val="single" w:sz="8" w:space="0" w:color="000000"/>
              <w:right w:val="single" w:sz="8" w:space="0" w:color="000000"/>
            </w:tcBorders>
            <w:tcMar>
              <w:top w:w="28"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Накнада  дин/km</w:t>
            </w:r>
          </w:p>
        </w:tc>
        <w:tc>
          <w:tcPr>
            <w:tcW w:w="726" w:type="pct"/>
            <w:tcBorders>
              <w:top w:val="single" w:sz="8" w:space="0" w:color="000000"/>
              <w:bottom w:val="single" w:sz="8" w:space="0" w:color="000000"/>
              <w:right w:val="single" w:sz="8" w:space="0" w:color="000000"/>
            </w:tcBorders>
            <w:tcMar>
              <w:top w:w="28"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Прекорачење</w:t>
            </w:r>
          </w:p>
          <w:p w:rsidR="00F464EF" w:rsidRPr="00040801" w:rsidRDefault="00F464EF" w:rsidP="00F464EF">
            <w:pPr>
              <w:rPr>
                <w:rFonts w:ascii="Times New Roman" w:hAnsi="Times New Roman" w:cs="Times New Roman"/>
              </w:rPr>
            </w:pPr>
            <w:r w:rsidRPr="00040801">
              <w:rPr>
                <w:rFonts w:ascii="Times New Roman" w:hAnsi="Times New Roman" w:cs="Times New Roman"/>
              </w:rPr>
              <w:t>тона</w:t>
            </w:r>
          </w:p>
        </w:tc>
        <w:tc>
          <w:tcPr>
            <w:tcW w:w="528" w:type="pct"/>
            <w:tcBorders>
              <w:top w:val="single" w:sz="8" w:space="0" w:color="000000"/>
              <w:bottom w:val="single" w:sz="8" w:space="0" w:color="000000"/>
              <w:right w:val="single" w:sz="8" w:space="0" w:color="000000"/>
            </w:tcBorders>
            <w:tcMar>
              <w:top w:w="28"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Накнада  дин/km</w:t>
            </w:r>
          </w:p>
        </w:tc>
      </w:tr>
      <w:tr w:rsidR="00F464EF" w:rsidRPr="00F464EF" w:rsidTr="006B00D0">
        <w:trPr>
          <w:trHeight w:val="347"/>
        </w:trPr>
        <w:tc>
          <w:tcPr>
            <w:tcW w:w="733" w:type="pct"/>
            <w:tcBorders>
              <w:left w:val="single" w:sz="8" w:space="0" w:color="000000"/>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0,1</w:t>
            </w:r>
          </w:p>
        </w:tc>
        <w:tc>
          <w:tcPr>
            <w:tcW w:w="520" w:type="pct"/>
            <w:tcBorders>
              <w:bottom w:val="single" w:sz="8" w:space="0" w:color="000000"/>
              <w:right w:val="single" w:sz="8" w:space="0" w:color="000000"/>
            </w:tcBorders>
            <w:tcMar>
              <w:top w:w="0" w:type="dxa"/>
              <w:left w:w="0"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11,88</w:t>
            </w:r>
          </w:p>
        </w:tc>
        <w:tc>
          <w:tcPr>
            <w:tcW w:w="726"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2,6</w:t>
            </w:r>
          </w:p>
        </w:tc>
        <w:tc>
          <w:tcPr>
            <w:tcW w:w="520"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94,30</w:t>
            </w:r>
          </w:p>
        </w:tc>
        <w:tc>
          <w:tcPr>
            <w:tcW w:w="726"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5,1</w:t>
            </w:r>
          </w:p>
        </w:tc>
        <w:tc>
          <w:tcPr>
            <w:tcW w:w="520"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313,34</w:t>
            </w:r>
          </w:p>
        </w:tc>
        <w:tc>
          <w:tcPr>
            <w:tcW w:w="726"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7,6</w:t>
            </w:r>
          </w:p>
        </w:tc>
        <w:tc>
          <w:tcPr>
            <w:tcW w:w="528"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672,71</w:t>
            </w:r>
          </w:p>
        </w:tc>
      </w:tr>
      <w:tr w:rsidR="00F464EF" w:rsidRPr="00F464EF" w:rsidTr="006B00D0">
        <w:trPr>
          <w:trHeight w:val="335"/>
        </w:trPr>
        <w:tc>
          <w:tcPr>
            <w:tcW w:w="733" w:type="pct"/>
            <w:tcBorders>
              <w:left w:val="single" w:sz="8" w:space="0" w:color="000000"/>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0,2</w:t>
            </w:r>
          </w:p>
        </w:tc>
        <w:tc>
          <w:tcPr>
            <w:tcW w:w="520" w:type="pct"/>
            <w:tcBorders>
              <w:bottom w:val="single" w:sz="8" w:space="0" w:color="000000"/>
              <w:right w:val="single" w:sz="8" w:space="0" w:color="000000"/>
            </w:tcBorders>
            <w:tcMar>
              <w:top w:w="0" w:type="dxa"/>
              <w:left w:w="0"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13,37</w:t>
            </w:r>
          </w:p>
        </w:tc>
        <w:tc>
          <w:tcPr>
            <w:tcW w:w="726"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2,7</w:t>
            </w:r>
          </w:p>
        </w:tc>
        <w:tc>
          <w:tcPr>
            <w:tcW w:w="520"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100,24</w:t>
            </w:r>
          </w:p>
        </w:tc>
        <w:tc>
          <w:tcPr>
            <w:tcW w:w="726"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5,2</w:t>
            </w:r>
          </w:p>
        </w:tc>
        <w:tc>
          <w:tcPr>
            <w:tcW w:w="520"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325,22</w:t>
            </w:r>
          </w:p>
        </w:tc>
        <w:tc>
          <w:tcPr>
            <w:tcW w:w="726"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7,7</w:t>
            </w:r>
          </w:p>
        </w:tc>
        <w:tc>
          <w:tcPr>
            <w:tcW w:w="528"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690,53</w:t>
            </w:r>
          </w:p>
        </w:tc>
      </w:tr>
      <w:tr w:rsidR="00F464EF" w:rsidRPr="00F464EF" w:rsidTr="006B00D0">
        <w:trPr>
          <w:trHeight w:val="335"/>
        </w:trPr>
        <w:tc>
          <w:tcPr>
            <w:tcW w:w="733" w:type="pct"/>
            <w:tcBorders>
              <w:left w:val="single" w:sz="8" w:space="0" w:color="000000"/>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0,3</w:t>
            </w:r>
          </w:p>
        </w:tc>
        <w:tc>
          <w:tcPr>
            <w:tcW w:w="520" w:type="pct"/>
            <w:tcBorders>
              <w:bottom w:val="single" w:sz="8" w:space="0" w:color="000000"/>
              <w:right w:val="single" w:sz="8" w:space="0" w:color="000000"/>
            </w:tcBorders>
            <w:tcMar>
              <w:top w:w="0" w:type="dxa"/>
              <w:left w:w="0"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14,11</w:t>
            </w:r>
          </w:p>
        </w:tc>
        <w:tc>
          <w:tcPr>
            <w:tcW w:w="726"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2,8</w:t>
            </w:r>
          </w:p>
        </w:tc>
        <w:tc>
          <w:tcPr>
            <w:tcW w:w="520"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106,18</w:t>
            </w:r>
          </w:p>
        </w:tc>
        <w:tc>
          <w:tcPr>
            <w:tcW w:w="726"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5,3</w:t>
            </w:r>
          </w:p>
        </w:tc>
        <w:tc>
          <w:tcPr>
            <w:tcW w:w="520"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337,10</w:t>
            </w:r>
          </w:p>
        </w:tc>
        <w:tc>
          <w:tcPr>
            <w:tcW w:w="726"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7,8</w:t>
            </w:r>
          </w:p>
        </w:tc>
        <w:tc>
          <w:tcPr>
            <w:tcW w:w="528"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707,60</w:t>
            </w:r>
          </w:p>
        </w:tc>
      </w:tr>
      <w:tr w:rsidR="00F464EF" w:rsidRPr="00F464EF" w:rsidTr="006B00D0">
        <w:trPr>
          <w:trHeight w:val="335"/>
        </w:trPr>
        <w:tc>
          <w:tcPr>
            <w:tcW w:w="733" w:type="pct"/>
            <w:tcBorders>
              <w:left w:val="single" w:sz="8" w:space="0" w:color="000000"/>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0,4</w:t>
            </w:r>
          </w:p>
        </w:tc>
        <w:tc>
          <w:tcPr>
            <w:tcW w:w="520" w:type="pct"/>
            <w:tcBorders>
              <w:bottom w:val="single" w:sz="8" w:space="0" w:color="000000"/>
              <w:right w:val="single" w:sz="8" w:space="0" w:color="000000"/>
            </w:tcBorders>
            <w:tcMar>
              <w:top w:w="0" w:type="dxa"/>
              <w:left w:w="0"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16,34</w:t>
            </w:r>
          </w:p>
        </w:tc>
        <w:tc>
          <w:tcPr>
            <w:tcW w:w="726"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2,9</w:t>
            </w:r>
          </w:p>
        </w:tc>
        <w:tc>
          <w:tcPr>
            <w:tcW w:w="520"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112,86</w:t>
            </w:r>
          </w:p>
        </w:tc>
        <w:tc>
          <w:tcPr>
            <w:tcW w:w="726"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5,4</w:t>
            </w:r>
          </w:p>
        </w:tc>
        <w:tc>
          <w:tcPr>
            <w:tcW w:w="520"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348,98</w:t>
            </w:r>
          </w:p>
        </w:tc>
        <w:tc>
          <w:tcPr>
            <w:tcW w:w="726"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7,9</w:t>
            </w:r>
          </w:p>
        </w:tc>
        <w:tc>
          <w:tcPr>
            <w:tcW w:w="528"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725,42</w:t>
            </w:r>
          </w:p>
        </w:tc>
      </w:tr>
      <w:tr w:rsidR="00F464EF" w:rsidRPr="00F464EF" w:rsidTr="006B00D0">
        <w:trPr>
          <w:trHeight w:val="347"/>
        </w:trPr>
        <w:tc>
          <w:tcPr>
            <w:tcW w:w="733" w:type="pct"/>
            <w:tcBorders>
              <w:left w:val="single" w:sz="8" w:space="0" w:color="000000"/>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0,5</w:t>
            </w:r>
          </w:p>
        </w:tc>
        <w:tc>
          <w:tcPr>
            <w:tcW w:w="520" w:type="pct"/>
            <w:tcBorders>
              <w:bottom w:val="single" w:sz="8" w:space="0" w:color="000000"/>
              <w:right w:val="single" w:sz="8" w:space="0" w:color="000000"/>
            </w:tcBorders>
            <w:tcMar>
              <w:top w:w="0" w:type="dxa"/>
              <w:left w:w="0"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17,82</w:t>
            </w:r>
          </w:p>
        </w:tc>
        <w:tc>
          <w:tcPr>
            <w:tcW w:w="726"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3</w:t>
            </w:r>
          </w:p>
        </w:tc>
        <w:tc>
          <w:tcPr>
            <w:tcW w:w="520"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119,54</w:t>
            </w:r>
          </w:p>
        </w:tc>
        <w:tc>
          <w:tcPr>
            <w:tcW w:w="726"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5,5</w:t>
            </w:r>
          </w:p>
        </w:tc>
        <w:tc>
          <w:tcPr>
            <w:tcW w:w="520"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361,60</w:t>
            </w:r>
          </w:p>
        </w:tc>
        <w:tc>
          <w:tcPr>
            <w:tcW w:w="726"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8</w:t>
            </w:r>
          </w:p>
        </w:tc>
        <w:tc>
          <w:tcPr>
            <w:tcW w:w="528"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743,24</w:t>
            </w:r>
          </w:p>
        </w:tc>
      </w:tr>
      <w:tr w:rsidR="00F464EF" w:rsidRPr="00F464EF" w:rsidTr="006B00D0">
        <w:trPr>
          <w:trHeight w:val="335"/>
        </w:trPr>
        <w:tc>
          <w:tcPr>
            <w:tcW w:w="733" w:type="pct"/>
            <w:tcBorders>
              <w:left w:val="single" w:sz="8" w:space="0" w:color="000000"/>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0,6</w:t>
            </w:r>
          </w:p>
        </w:tc>
        <w:tc>
          <w:tcPr>
            <w:tcW w:w="520" w:type="pct"/>
            <w:tcBorders>
              <w:bottom w:val="single" w:sz="8" w:space="0" w:color="000000"/>
              <w:right w:val="single" w:sz="8" w:space="0" w:color="000000"/>
            </w:tcBorders>
            <w:tcMar>
              <w:top w:w="0" w:type="dxa"/>
              <w:left w:w="0"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19,31</w:t>
            </w:r>
          </w:p>
        </w:tc>
        <w:tc>
          <w:tcPr>
            <w:tcW w:w="726"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3,1</w:t>
            </w:r>
          </w:p>
        </w:tc>
        <w:tc>
          <w:tcPr>
            <w:tcW w:w="520"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126,97</w:t>
            </w:r>
          </w:p>
        </w:tc>
        <w:tc>
          <w:tcPr>
            <w:tcW w:w="726"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5,6</w:t>
            </w:r>
          </w:p>
        </w:tc>
        <w:tc>
          <w:tcPr>
            <w:tcW w:w="520"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374,22</w:t>
            </w:r>
          </w:p>
        </w:tc>
        <w:tc>
          <w:tcPr>
            <w:tcW w:w="726"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8,1</w:t>
            </w:r>
          </w:p>
        </w:tc>
        <w:tc>
          <w:tcPr>
            <w:tcW w:w="528"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761,81</w:t>
            </w:r>
          </w:p>
        </w:tc>
      </w:tr>
      <w:tr w:rsidR="00F464EF" w:rsidRPr="00F464EF" w:rsidTr="006B00D0">
        <w:trPr>
          <w:trHeight w:val="335"/>
        </w:trPr>
        <w:tc>
          <w:tcPr>
            <w:tcW w:w="733" w:type="pct"/>
            <w:tcBorders>
              <w:left w:val="single" w:sz="8" w:space="0" w:color="000000"/>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0,7</w:t>
            </w:r>
          </w:p>
        </w:tc>
        <w:tc>
          <w:tcPr>
            <w:tcW w:w="520" w:type="pct"/>
            <w:tcBorders>
              <w:bottom w:val="single" w:sz="8" w:space="0" w:color="000000"/>
              <w:right w:val="single" w:sz="8" w:space="0" w:color="000000"/>
            </w:tcBorders>
            <w:tcMar>
              <w:top w:w="0" w:type="dxa"/>
              <w:left w:w="0"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20,79</w:t>
            </w:r>
          </w:p>
        </w:tc>
        <w:tc>
          <w:tcPr>
            <w:tcW w:w="726"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3,2</w:t>
            </w:r>
          </w:p>
        </w:tc>
        <w:tc>
          <w:tcPr>
            <w:tcW w:w="520"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133,65</w:t>
            </w:r>
          </w:p>
        </w:tc>
        <w:tc>
          <w:tcPr>
            <w:tcW w:w="726"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5,7</w:t>
            </w:r>
          </w:p>
        </w:tc>
        <w:tc>
          <w:tcPr>
            <w:tcW w:w="520"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386,840</w:t>
            </w:r>
          </w:p>
        </w:tc>
        <w:tc>
          <w:tcPr>
            <w:tcW w:w="726"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8,2</w:t>
            </w:r>
          </w:p>
        </w:tc>
        <w:tc>
          <w:tcPr>
            <w:tcW w:w="528"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779,63</w:t>
            </w:r>
          </w:p>
        </w:tc>
      </w:tr>
      <w:tr w:rsidR="00F464EF" w:rsidRPr="00F464EF" w:rsidTr="006B00D0">
        <w:trPr>
          <w:trHeight w:val="335"/>
        </w:trPr>
        <w:tc>
          <w:tcPr>
            <w:tcW w:w="733" w:type="pct"/>
            <w:tcBorders>
              <w:left w:val="single" w:sz="8" w:space="0" w:color="000000"/>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0,8</w:t>
            </w:r>
          </w:p>
        </w:tc>
        <w:tc>
          <w:tcPr>
            <w:tcW w:w="520" w:type="pct"/>
            <w:tcBorders>
              <w:bottom w:val="single" w:sz="8" w:space="0" w:color="000000"/>
              <w:right w:val="single" w:sz="8" w:space="0" w:color="000000"/>
            </w:tcBorders>
            <w:tcMar>
              <w:top w:w="0" w:type="dxa"/>
              <w:left w:w="0"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22,28</w:t>
            </w:r>
          </w:p>
        </w:tc>
        <w:tc>
          <w:tcPr>
            <w:tcW w:w="726"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3,3</w:t>
            </w:r>
          </w:p>
        </w:tc>
        <w:tc>
          <w:tcPr>
            <w:tcW w:w="520"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141,08</w:t>
            </w:r>
          </w:p>
        </w:tc>
        <w:tc>
          <w:tcPr>
            <w:tcW w:w="726"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5,8</w:t>
            </w:r>
          </w:p>
        </w:tc>
        <w:tc>
          <w:tcPr>
            <w:tcW w:w="520"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400,21</w:t>
            </w:r>
          </w:p>
        </w:tc>
        <w:tc>
          <w:tcPr>
            <w:tcW w:w="726"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8,3</w:t>
            </w:r>
          </w:p>
        </w:tc>
        <w:tc>
          <w:tcPr>
            <w:tcW w:w="528"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798,19</w:t>
            </w:r>
          </w:p>
        </w:tc>
      </w:tr>
      <w:tr w:rsidR="00F464EF" w:rsidRPr="00F464EF" w:rsidTr="006B00D0">
        <w:trPr>
          <w:trHeight w:val="347"/>
        </w:trPr>
        <w:tc>
          <w:tcPr>
            <w:tcW w:w="733" w:type="pct"/>
            <w:tcBorders>
              <w:left w:val="single" w:sz="8" w:space="0" w:color="000000"/>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0,9</w:t>
            </w:r>
          </w:p>
        </w:tc>
        <w:tc>
          <w:tcPr>
            <w:tcW w:w="520" w:type="pct"/>
            <w:tcBorders>
              <w:bottom w:val="single" w:sz="8" w:space="0" w:color="000000"/>
              <w:right w:val="single" w:sz="8" w:space="0" w:color="000000"/>
            </w:tcBorders>
            <w:tcMar>
              <w:top w:w="0" w:type="dxa"/>
              <w:left w:w="0"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24,50</w:t>
            </w:r>
          </w:p>
        </w:tc>
        <w:tc>
          <w:tcPr>
            <w:tcW w:w="726"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3,4</w:t>
            </w:r>
          </w:p>
        </w:tc>
        <w:tc>
          <w:tcPr>
            <w:tcW w:w="520"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149,24</w:t>
            </w:r>
          </w:p>
        </w:tc>
        <w:tc>
          <w:tcPr>
            <w:tcW w:w="726"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5,9</w:t>
            </w:r>
          </w:p>
        </w:tc>
        <w:tc>
          <w:tcPr>
            <w:tcW w:w="520"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413,570</w:t>
            </w:r>
          </w:p>
        </w:tc>
        <w:tc>
          <w:tcPr>
            <w:tcW w:w="726"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8,4</w:t>
            </w:r>
          </w:p>
        </w:tc>
        <w:tc>
          <w:tcPr>
            <w:tcW w:w="528"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817,49</w:t>
            </w:r>
          </w:p>
        </w:tc>
      </w:tr>
      <w:tr w:rsidR="00F464EF" w:rsidRPr="00F464EF" w:rsidTr="006B00D0">
        <w:trPr>
          <w:trHeight w:val="335"/>
        </w:trPr>
        <w:tc>
          <w:tcPr>
            <w:tcW w:w="733" w:type="pct"/>
            <w:tcBorders>
              <w:left w:val="single" w:sz="8" w:space="0" w:color="000000"/>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1</w:t>
            </w:r>
          </w:p>
        </w:tc>
        <w:tc>
          <w:tcPr>
            <w:tcW w:w="520" w:type="pct"/>
            <w:tcBorders>
              <w:bottom w:val="single" w:sz="8" w:space="0" w:color="000000"/>
              <w:right w:val="single" w:sz="8" w:space="0" w:color="000000"/>
            </w:tcBorders>
            <w:tcMar>
              <w:top w:w="0" w:type="dxa"/>
              <w:left w:w="0"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26,73</w:t>
            </w:r>
          </w:p>
        </w:tc>
        <w:tc>
          <w:tcPr>
            <w:tcW w:w="726"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3,5</w:t>
            </w:r>
          </w:p>
        </w:tc>
        <w:tc>
          <w:tcPr>
            <w:tcW w:w="520"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156,67</w:t>
            </w:r>
          </w:p>
        </w:tc>
        <w:tc>
          <w:tcPr>
            <w:tcW w:w="726"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6</w:t>
            </w:r>
          </w:p>
        </w:tc>
        <w:tc>
          <w:tcPr>
            <w:tcW w:w="520"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426,94</w:t>
            </w:r>
          </w:p>
        </w:tc>
        <w:tc>
          <w:tcPr>
            <w:tcW w:w="726"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8,5</w:t>
            </w:r>
          </w:p>
        </w:tc>
        <w:tc>
          <w:tcPr>
            <w:tcW w:w="528"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836,80</w:t>
            </w:r>
          </w:p>
        </w:tc>
      </w:tr>
      <w:tr w:rsidR="00F464EF" w:rsidRPr="00F464EF" w:rsidTr="006B00D0">
        <w:trPr>
          <w:trHeight w:val="335"/>
        </w:trPr>
        <w:tc>
          <w:tcPr>
            <w:tcW w:w="733" w:type="pct"/>
            <w:tcBorders>
              <w:left w:val="single" w:sz="8" w:space="0" w:color="000000"/>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1,1</w:t>
            </w:r>
          </w:p>
        </w:tc>
        <w:tc>
          <w:tcPr>
            <w:tcW w:w="520" w:type="pct"/>
            <w:tcBorders>
              <w:bottom w:val="single" w:sz="8" w:space="0" w:color="000000"/>
              <w:right w:val="single" w:sz="8" w:space="0" w:color="000000"/>
            </w:tcBorders>
            <w:tcMar>
              <w:top w:w="0" w:type="dxa"/>
              <w:left w:w="0"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28,96</w:t>
            </w:r>
          </w:p>
        </w:tc>
        <w:tc>
          <w:tcPr>
            <w:tcW w:w="726"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3,6</w:t>
            </w:r>
          </w:p>
        </w:tc>
        <w:tc>
          <w:tcPr>
            <w:tcW w:w="520"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164,84</w:t>
            </w:r>
          </w:p>
        </w:tc>
        <w:tc>
          <w:tcPr>
            <w:tcW w:w="726"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6,1</w:t>
            </w:r>
          </w:p>
        </w:tc>
        <w:tc>
          <w:tcPr>
            <w:tcW w:w="520"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440,300</w:t>
            </w:r>
          </w:p>
        </w:tc>
        <w:tc>
          <w:tcPr>
            <w:tcW w:w="726"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8,6</w:t>
            </w:r>
          </w:p>
        </w:tc>
        <w:tc>
          <w:tcPr>
            <w:tcW w:w="528"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855,36</w:t>
            </w:r>
          </w:p>
        </w:tc>
      </w:tr>
      <w:tr w:rsidR="00F464EF" w:rsidRPr="00F464EF" w:rsidTr="006B00D0">
        <w:trPr>
          <w:trHeight w:val="335"/>
        </w:trPr>
        <w:tc>
          <w:tcPr>
            <w:tcW w:w="733" w:type="pct"/>
            <w:tcBorders>
              <w:left w:val="single" w:sz="8" w:space="0" w:color="000000"/>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1,2</w:t>
            </w:r>
          </w:p>
        </w:tc>
        <w:tc>
          <w:tcPr>
            <w:tcW w:w="520" w:type="pct"/>
            <w:tcBorders>
              <w:bottom w:val="single" w:sz="8" w:space="0" w:color="000000"/>
              <w:right w:val="single" w:sz="8" w:space="0" w:color="000000"/>
            </w:tcBorders>
            <w:tcMar>
              <w:top w:w="0" w:type="dxa"/>
              <w:left w:w="0"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31,93</w:t>
            </w:r>
          </w:p>
        </w:tc>
        <w:tc>
          <w:tcPr>
            <w:tcW w:w="726"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3,7</w:t>
            </w:r>
          </w:p>
        </w:tc>
        <w:tc>
          <w:tcPr>
            <w:tcW w:w="520"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173,00</w:t>
            </w:r>
          </w:p>
        </w:tc>
        <w:tc>
          <w:tcPr>
            <w:tcW w:w="726"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6,2</w:t>
            </w:r>
          </w:p>
        </w:tc>
        <w:tc>
          <w:tcPr>
            <w:tcW w:w="520"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454,41</w:t>
            </w:r>
          </w:p>
        </w:tc>
        <w:tc>
          <w:tcPr>
            <w:tcW w:w="726"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8,7</w:t>
            </w:r>
          </w:p>
        </w:tc>
        <w:tc>
          <w:tcPr>
            <w:tcW w:w="528"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875,41</w:t>
            </w:r>
          </w:p>
        </w:tc>
      </w:tr>
      <w:tr w:rsidR="00F464EF" w:rsidRPr="00F464EF" w:rsidTr="006B00D0">
        <w:trPr>
          <w:trHeight w:val="347"/>
        </w:trPr>
        <w:tc>
          <w:tcPr>
            <w:tcW w:w="733" w:type="pct"/>
            <w:tcBorders>
              <w:left w:val="single" w:sz="8" w:space="0" w:color="000000"/>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1,3</w:t>
            </w:r>
          </w:p>
        </w:tc>
        <w:tc>
          <w:tcPr>
            <w:tcW w:w="520" w:type="pct"/>
            <w:tcBorders>
              <w:bottom w:val="single" w:sz="8" w:space="0" w:color="000000"/>
              <w:right w:val="single" w:sz="8" w:space="0" w:color="000000"/>
            </w:tcBorders>
            <w:tcMar>
              <w:top w:w="0" w:type="dxa"/>
              <w:left w:w="0"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34,90</w:t>
            </w:r>
          </w:p>
        </w:tc>
        <w:tc>
          <w:tcPr>
            <w:tcW w:w="726"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3,8</w:t>
            </w:r>
          </w:p>
        </w:tc>
        <w:tc>
          <w:tcPr>
            <w:tcW w:w="520"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181,91</w:t>
            </w:r>
          </w:p>
        </w:tc>
        <w:tc>
          <w:tcPr>
            <w:tcW w:w="726"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6,3</w:t>
            </w:r>
          </w:p>
        </w:tc>
        <w:tc>
          <w:tcPr>
            <w:tcW w:w="520"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468,52</w:t>
            </w:r>
          </w:p>
        </w:tc>
        <w:tc>
          <w:tcPr>
            <w:tcW w:w="726"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8,8</w:t>
            </w:r>
          </w:p>
        </w:tc>
        <w:tc>
          <w:tcPr>
            <w:tcW w:w="528"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894,71</w:t>
            </w:r>
          </w:p>
        </w:tc>
      </w:tr>
      <w:tr w:rsidR="00F464EF" w:rsidRPr="00F464EF" w:rsidTr="006B00D0">
        <w:trPr>
          <w:trHeight w:val="335"/>
        </w:trPr>
        <w:tc>
          <w:tcPr>
            <w:tcW w:w="733" w:type="pct"/>
            <w:tcBorders>
              <w:left w:val="single" w:sz="8" w:space="0" w:color="000000"/>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1,4</w:t>
            </w:r>
          </w:p>
        </w:tc>
        <w:tc>
          <w:tcPr>
            <w:tcW w:w="520" w:type="pct"/>
            <w:tcBorders>
              <w:bottom w:val="single" w:sz="8" w:space="0" w:color="000000"/>
              <w:right w:val="single" w:sz="8" w:space="0" w:color="000000"/>
            </w:tcBorders>
            <w:tcMar>
              <w:top w:w="0" w:type="dxa"/>
              <w:left w:w="0"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38,61</w:t>
            </w:r>
          </w:p>
        </w:tc>
        <w:tc>
          <w:tcPr>
            <w:tcW w:w="726"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3,9</w:t>
            </w:r>
          </w:p>
        </w:tc>
        <w:tc>
          <w:tcPr>
            <w:tcW w:w="520"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190,82</w:t>
            </w:r>
          </w:p>
        </w:tc>
        <w:tc>
          <w:tcPr>
            <w:tcW w:w="726"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6,4</w:t>
            </w:r>
          </w:p>
        </w:tc>
        <w:tc>
          <w:tcPr>
            <w:tcW w:w="520"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482,63</w:t>
            </w:r>
          </w:p>
        </w:tc>
        <w:tc>
          <w:tcPr>
            <w:tcW w:w="726"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8,9</w:t>
            </w:r>
          </w:p>
        </w:tc>
        <w:tc>
          <w:tcPr>
            <w:tcW w:w="528"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914,76</w:t>
            </w:r>
          </w:p>
        </w:tc>
      </w:tr>
      <w:tr w:rsidR="00F464EF" w:rsidRPr="00F464EF" w:rsidTr="006B00D0">
        <w:trPr>
          <w:trHeight w:val="335"/>
        </w:trPr>
        <w:tc>
          <w:tcPr>
            <w:tcW w:w="733" w:type="pct"/>
            <w:tcBorders>
              <w:left w:val="single" w:sz="8" w:space="0" w:color="000000"/>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1,5</w:t>
            </w:r>
          </w:p>
        </w:tc>
        <w:tc>
          <w:tcPr>
            <w:tcW w:w="520" w:type="pct"/>
            <w:tcBorders>
              <w:bottom w:val="single" w:sz="8" w:space="0" w:color="000000"/>
              <w:right w:val="single" w:sz="8" w:space="0" w:color="000000"/>
            </w:tcBorders>
            <w:tcMar>
              <w:top w:w="0" w:type="dxa"/>
              <w:left w:w="0"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41,58</w:t>
            </w:r>
          </w:p>
        </w:tc>
        <w:tc>
          <w:tcPr>
            <w:tcW w:w="726"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4</w:t>
            </w:r>
          </w:p>
        </w:tc>
        <w:tc>
          <w:tcPr>
            <w:tcW w:w="520"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198,25</w:t>
            </w:r>
          </w:p>
        </w:tc>
        <w:tc>
          <w:tcPr>
            <w:tcW w:w="726"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6,5</w:t>
            </w:r>
          </w:p>
        </w:tc>
        <w:tc>
          <w:tcPr>
            <w:tcW w:w="520"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497,48</w:t>
            </w:r>
          </w:p>
        </w:tc>
        <w:tc>
          <w:tcPr>
            <w:tcW w:w="726"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9</w:t>
            </w:r>
          </w:p>
        </w:tc>
        <w:tc>
          <w:tcPr>
            <w:tcW w:w="528"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934,81</w:t>
            </w:r>
          </w:p>
        </w:tc>
      </w:tr>
      <w:tr w:rsidR="00F464EF" w:rsidRPr="00F464EF" w:rsidTr="006B00D0">
        <w:trPr>
          <w:trHeight w:val="335"/>
        </w:trPr>
        <w:tc>
          <w:tcPr>
            <w:tcW w:w="733" w:type="pct"/>
            <w:tcBorders>
              <w:left w:val="single" w:sz="8" w:space="0" w:color="000000"/>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1,6</w:t>
            </w:r>
          </w:p>
        </w:tc>
        <w:tc>
          <w:tcPr>
            <w:tcW w:w="520" w:type="pct"/>
            <w:tcBorders>
              <w:bottom w:val="single" w:sz="8" w:space="0" w:color="000000"/>
              <w:right w:val="single" w:sz="8" w:space="0" w:color="000000"/>
            </w:tcBorders>
            <w:tcMar>
              <w:top w:w="0" w:type="dxa"/>
              <w:left w:w="0"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45,29</w:t>
            </w:r>
          </w:p>
        </w:tc>
        <w:tc>
          <w:tcPr>
            <w:tcW w:w="726"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4,1</w:t>
            </w:r>
          </w:p>
        </w:tc>
        <w:tc>
          <w:tcPr>
            <w:tcW w:w="520"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208,64</w:t>
            </w:r>
          </w:p>
        </w:tc>
        <w:tc>
          <w:tcPr>
            <w:tcW w:w="726"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6,6</w:t>
            </w:r>
          </w:p>
        </w:tc>
        <w:tc>
          <w:tcPr>
            <w:tcW w:w="520"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512,33</w:t>
            </w:r>
          </w:p>
        </w:tc>
        <w:tc>
          <w:tcPr>
            <w:tcW w:w="726"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9,1</w:t>
            </w:r>
          </w:p>
        </w:tc>
        <w:tc>
          <w:tcPr>
            <w:tcW w:w="528"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955,60</w:t>
            </w:r>
          </w:p>
        </w:tc>
      </w:tr>
      <w:tr w:rsidR="00F464EF" w:rsidRPr="00F464EF" w:rsidTr="006B00D0">
        <w:trPr>
          <w:trHeight w:val="347"/>
        </w:trPr>
        <w:tc>
          <w:tcPr>
            <w:tcW w:w="733" w:type="pct"/>
            <w:tcBorders>
              <w:left w:val="single" w:sz="8" w:space="0" w:color="000000"/>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1,7</w:t>
            </w:r>
          </w:p>
        </w:tc>
        <w:tc>
          <w:tcPr>
            <w:tcW w:w="520" w:type="pct"/>
            <w:tcBorders>
              <w:bottom w:val="single" w:sz="8" w:space="0" w:color="000000"/>
              <w:right w:val="single" w:sz="8" w:space="0" w:color="000000"/>
            </w:tcBorders>
            <w:tcMar>
              <w:top w:w="0" w:type="dxa"/>
              <w:left w:w="0"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49,00</w:t>
            </w:r>
          </w:p>
        </w:tc>
        <w:tc>
          <w:tcPr>
            <w:tcW w:w="726"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4,2</w:t>
            </w:r>
          </w:p>
        </w:tc>
        <w:tc>
          <w:tcPr>
            <w:tcW w:w="520"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218,30</w:t>
            </w:r>
          </w:p>
        </w:tc>
        <w:tc>
          <w:tcPr>
            <w:tcW w:w="726"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6,7</w:t>
            </w:r>
          </w:p>
        </w:tc>
        <w:tc>
          <w:tcPr>
            <w:tcW w:w="520"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527,18</w:t>
            </w:r>
          </w:p>
        </w:tc>
        <w:tc>
          <w:tcPr>
            <w:tcW w:w="726"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9,2</w:t>
            </w:r>
          </w:p>
        </w:tc>
        <w:tc>
          <w:tcPr>
            <w:tcW w:w="528"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976,39</w:t>
            </w:r>
          </w:p>
        </w:tc>
      </w:tr>
      <w:tr w:rsidR="00F464EF" w:rsidRPr="00F464EF" w:rsidTr="006B00D0">
        <w:trPr>
          <w:trHeight w:val="335"/>
        </w:trPr>
        <w:tc>
          <w:tcPr>
            <w:tcW w:w="733" w:type="pct"/>
            <w:tcBorders>
              <w:left w:val="single" w:sz="8" w:space="0" w:color="000000"/>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1,8</w:t>
            </w:r>
          </w:p>
        </w:tc>
        <w:tc>
          <w:tcPr>
            <w:tcW w:w="520" w:type="pct"/>
            <w:tcBorders>
              <w:bottom w:val="single" w:sz="8" w:space="0" w:color="000000"/>
              <w:right w:val="single" w:sz="8" w:space="0" w:color="000000"/>
            </w:tcBorders>
            <w:tcMar>
              <w:top w:w="0" w:type="dxa"/>
              <w:left w:w="0"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53,46</w:t>
            </w:r>
          </w:p>
        </w:tc>
        <w:tc>
          <w:tcPr>
            <w:tcW w:w="726"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4,3</w:t>
            </w:r>
          </w:p>
        </w:tc>
        <w:tc>
          <w:tcPr>
            <w:tcW w:w="520"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227,95</w:t>
            </w:r>
          </w:p>
        </w:tc>
        <w:tc>
          <w:tcPr>
            <w:tcW w:w="726"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6,8</w:t>
            </w:r>
          </w:p>
        </w:tc>
        <w:tc>
          <w:tcPr>
            <w:tcW w:w="520"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542,77</w:t>
            </w:r>
          </w:p>
        </w:tc>
        <w:tc>
          <w:tcPr>
            <w:tcW w:w="726"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9,3</w:t>
            </w:r>
          </w:p>
        </w:tc>
        <w:tc>
          <w:tcPr>
            <w:tcW w:w="528"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997,18</w:t>
            </w:r>
          </w:p>
        </w:tc>
      </w:tr>
      <w:tr w:rsidR="00F464EF" w:rsidRPr="00F464EF" w:rsidTr="006B00D0">
        <w:trPr>
          <w:trHeight w:val="335"/>
        </w:trPr>
        <w:tc>
          <w:tcPr>
            <w:tcW w:w="733" w:type="pct"/>
            <w:tcBorders>
              <w:left w:val="single" w:sz="8" w:space="0" w:color="000000"/>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lastRenderedPageBreak/>
              <w:t>1,9</w:t>
            </w:r>
          </w:p>
        </w:tc>
        <w:tc>
          <w:tcPr>
            <w:tcW w:w="520" w:type="pct"/>
            <w:tcBorders>
              <w:bottom w:val="single" w:sz="8" w:space="0" w:color="000000"/>
              <w:right w:val="single" w:sz="8" w:space="0" w:color="000000"/>
            </w:tcBorders>
            <w:tcMar>
              <w:top w:w="0" w:type="dxa"/>
              <w:left w:w="0"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57,92</w:t>
            </w:r>
          </w:p>
        </w:tc>
        <w:tc>
          <w:tcPr>
            <w:tcW w:w="726"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4,4</w:t>
            </w:r>
          </w:p>
        </w:tc>
        <w:tc>
          <w:tcPr>
            <w:tcW w:w="520"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237,60</w:t>
            </w:r>
          </w:p>
        </w:tc>
        <w:tc>
          <w:tcPr>
            <w:tcW w:w="726"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6,9</w:t>
            </w:r>
          </w:p>
        </w:tc>
        <w:tc>
          <w:tcPr>
            <w:tcW w:w="520"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558,36</w:t>
            </w:r>
          </w:p>
        </w:tc>
        <w:tc>
          <w:tcPr>
            <w:tcW w:w="726"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9,4</w:t>
            </w:r>
          </w:p>
        </w:tc>
        <w:tc>
          <w:tcPr>
            <w:tcW w:w="528"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1.017,97</w:t>
            </w:r>
          </w:p>
        </w:tc>
      </w:tr>
      <w:tr w:rsidR="00F464EF" w:rsidRPr="00F464EF" w:rsidTr="006B00D0">
        <w:trPr>
          <w:trHeight w:val="335"/>
        </w:trPr>
        <w:tc>
          <w:tcPr>
            <w:tcW w:w="733" w:type="pct"/>
            <w:tcBorders>
              <w:left w:val="single" w:sz="8" w:space="0" w:color="000000"/>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2</w:t>
            </w:r>
          </w:p>
        </w:tc>
        <w:tc>
          <w:tcPr>
            <w:tcW w:w="520" w:type="pct"/>
            <w:tcBorders>
              <w:bottom w:val="single" w:sz="8" w:space="0" w:color="000000"/>
              <w:right w:val="single" w:sz="8" w:space="0" w:color="000000"/>
            </w:tcBorders>
            <w:tcMar>
              <w:top w:w="0" w:type="dxa"/>
              <w:left w:w="0"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62,37</w:t>
            </w:r>
          </w:p>
        </w:tc>
        <w:tc>
          <w:tcPr>
            <w:tcW w:w="726"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4,5</w:t>
            </w:r>
          </w:p>
        </w:tc>
        <w:tc>
          <w:tcPr>
            <w:tcW w:w="520"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247,00</w:t>
            </w:r>
          </w:p>
        </w:tc>
        <w:tc>
          <w:tcPr>
            <w:tcW w:w="726"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7</w:t>
            </w:r>
          </w:p>
        </w:tc>
        <w:tc>
          <w:tcPr>
            <w:tcW w:w="520"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573,95</w:t>
            </w:r>
          </w:p>
        </w:tc>
        <w:tc>
          <w:tcPr>
            <w:tcW w:w="726"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9,5</w:t>
            </w:r>
          </w:p>
        </w:tc>
        <w:tc>
          <w:tcPr>
            <w:tcW w:w="528"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1.039,50</w:t>
            </w:r>
          </w:p>
        </w:tc>
      </w:tr>
      <w:tr w:rsidR="00F464EF" w:rsidRPr="00F464EF" w:rsidTr="006B00D0">
        <w:trPr>
          <w:trHeight w:val="347"/>
        </w:trPr>
        <w:tc>
          <w:tcPr>
            <w:tcW w:w="733" w:type="pct"/>
            <w:tcBorders>
              <w:left w:val="single" w:sz="8" w:space="0" w:color="000000"/>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2,1</w:t>
            </w:r>
          </w:p>
        </w:tc>
        <w:tc>
          <w:tcPr>
            <w:tcW w:w="520" w:type="pct"/>
            <w:tcBorders>
              <w:bottom w:val="single" w:sz="8" w:space="0" w:color="000000"/>
              <w:right w:val="single" w:sz="8" w:space="0" w:color="000000"/>
            </w:tcBorders>
            <w:tcMar>
              <w:top w:w="0" w:type="dxa"/>
              <w:left w:w="0"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66,83</w:t>
            </w:r>
          </w:p>
        </w:tc>
        <w:tc>
          <w:tcPr>
            <w:tcW w:w="726"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4,6</w:t>
            </w:r>
          </w:p>
        </w:tc>
        <w:tc>
          <w:tcPr>
            <w:tcW w:w="520"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258,39</w:t>
            </w:r>
          </w:p>
        </w:tc>
        <w:tc>
          <w:tcPr>
            <w:tcW w:w="726"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7,1</w:t>
            </w:r>
          </w:p>
        </w:tc>
        <w:tc>
          <w:tcPr>
            <w:tcW w:w="520"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589,55</w:t>
            </w:r>
          </w:p>
        </w:tc>
        <w:tc>
          <w:tcPr>
            <w:tcW w:w="726"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9,6</w:t>
            </w:r>
          </w:p>
        </w:tc>
        <w:tc>
          <w:tcPr>
            <w:tcW w:w="528"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1.061,03</w:t>
            </w:r>
          </w:p>
        </w:tc>
      </w:tr>
      <w:tr w:rsidR="00F464EF" w:rsidRPr="00F464EF" w:rsidTr="006B00D0">
        <w:trPr>
          <w:trHeight w:val="335"/>
        </w:trPr>
        <w:tc>
          <w:tcPr>
            <w:tcW w:w="733" w:type="pct"/>
            <w:tcBorders>
              <w:left w:val="single" w:sz="8" w:space="0" w:color="000000"/>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2,2</w:t>
            </w:r>
          </w:p>
        </w:tc>
        <w:tc>
          <w:tcPr>
            <w:tcW w:w="520" w:type="pct"/>
            <w:tcBorders>
              <w:bottom w:val="single" w:sz="8" w:space="0" w:color="000000"/>
              <w:right w:val="single" w:sz="8" w:space="0" w:color="000000"/>
            </w:tcBorders>
            <w:tcMar>
              <w:top w:w="0" w:type="dxa"/>
              <w:left w:w="0"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72,02</w:t>
            </w:r>
          </w:p>
        </w:tc>
        <w:tc>
          <w:tcPr>
            <w:tcW w:w="726"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4,7</w:t>
            </w:r>
          </w:p>
        </w:tc>
        <w:tc>
          <w:tcPr>
            <w:tcW w:w="520"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268,79</w:t>
            </w:r>
          </w:p>
        </w:tc>
        <w:tc>
          <w:tcPr>
            <w:tcW w:w="726"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7,2</w:t>
            </w:r>
          </w:p>
        </w:tc>
        <w:tc>
          <w:tcPr>
            <w:tcW w:w="520"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605,88</w:t>
            </w:r>
          </w:p>
        </w:tc>
        <w:tc>
          <w:tcPr>
            <w:tcW w:w="726"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9,7</w:t>
            </w:r>
          </w:p>
        </w:tc>
        <w:tc>
          <w:tcPr>
            <w:tcW w:w="528"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1.082,57</w:t>
            </w:r>
          </w:p>
        </w:tc>
      </w:tr>
      <w:tr w:rsidR="00F464EF" w:rsidRPr="00F464EF" w:rsidTr="006B00D0">
        <w:trPr>
          <w:trHeight w:val="335"/>
        </w:trPr>
        <w:tc>
          <w:tcPr>
            <w:tcW w:w="733" w:type="pct"/>
            <w:tcBorders>
              <w:left w:val="single" w:sz="8" w:space="0" w:color="000000"/>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2,3</w:t>
            </w:r>
          </w:p>
        </w:tc>
        <w:tc>
          <w:tcPr>
            <w:tcW w:w="520" w:type="pct"/>
            <w:tcBorders>
              <w:bottom w:val="single" w:sz="8" w:space="0" w:color="000000"/>
              <w:right w:val="single" w:sz="8" w:space="0" w:color="000000"/>
            </w:tcBorders>
            <w:tcMar>
              <w:top w:w="0" w:type="dxa"/>
              <w:left w:w="0"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77,22</w:t>
            </w:r>
          </w:p>
        </w:tc>
        <w:tc>
          <w:tcPr>
            <w:tcW w:w="726"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4,8</w:t>
            </w:r>
          </w:p>
        </w:tc>
        <w:tc>
          <w:tcPr>
            <w:tcW w:w="520"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279,92</w:t>
            </w:r>
          </w:p>
        </w:tc>
        <w:tc>
          <w:tcPr>
            <w:tcW w:w="726"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7,3</w:t>
            </w:r>
          </w:p>
        </w:tc>
        <w:tc>
          <w:tcPr>
            <w:tcW w:w="520"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622,22</w:t>
            </w:r>
          </w:p>
        </w:tc>
        <w:tc>
          <w:tcPr>
            <w:tcW w:w="726"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9,8</w:t>
            </w:r>
          </w:p>
        </w:tc>
        <w:tc>
          <w:tcPr>
            <w:tcW w:w="528"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1.104,84</w:t>
            </w:r>
          </w:p>
        </w:tc>
      </w:tr>
      <w:tr w:rsidR="00F464EF" w:rsidRPr="00F464EF" w:rsidTr="006B00D0">
        <w:trPr>
          <w:trHeight w:val="335"/>
        </w:trPr>
        <w:tc>
          <w:tcPr>
            <w:tcW w:w="733" w:type="pct"/>
            <w:tcBorders>
              <w:left w:val="single" w:sz="8" w:space="0" w:color="000000"/>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2,4</w:t>
            </w:r>
          </w:p>
        </w:tc>
        <w:tc>
          <w:tcPr>
            <w:tcW w:w="520" w:type="pct"/>
            <w:tcBorders>
              <w:bottom w:val="single" w:sz="8" w:space="0" w:color="000000"/>
              <w:right w:val="single" w:sz="8" w:space="0" w:color="000000"/>
            </w:tcBorders>
            <w:tcMar>
              <w:top w:w="0" w:type="dxa"/>
              <w:left w:w="0"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82,42</w:t>
            </w:r>
          </w:p>
        </w:tc>
        <w:tc>
          <w:tcPr>
            <w:tcW w:w="726"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4,9</w:t>
            </w:r>
          </w:p>
        </w:tc>
        <w:tc>
          <w:tcPr>
            <w:tcW w:w="520"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291,06</w:t>
            </w:r>
          </w:p>
        </w:tc>
        <w:tc>
          <w:tcPr>
            <w:tcW w:w="726"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7,4</w:t>
            </w:r>
          </w:p>
        </w:tc>
        <w:tc>
          <w:tcPr>
            <w:tcW w:w="520"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639,29</w:t>
            </w:r>
          </w:p>
        </w:tc>
        <w:tc>
          <w:tcPr>
            <w:tcW w:w="726"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9,9</w:t>
            </w:r>
          </w:p>
        </w:tc>
        <w:tc>
          <w:tcPr>
            <w:tcW w:w="528"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1.127,12</w:t>
            </w:r>
          </w:p>
        </w:tc>
      </w:tr>
      <w:tr w:rsidR="00F464EF" w:rsidRPr="00F464EF" w:rsidTr="006B00D0">
        <w:trPr>
          <w:trHeight w:val="347"/>
        </w:trPr>
        <w:tc>
          <w:tcPr>
            <w:tcW w:w="733" w:type="pct"/>
            <w:tcBorders>
              <w:left w:val="single" w:sz="8" w:space="0" w:color="000000"/>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2,5</w:t>
            </w:r>
          </w:p>
        </w:tc>
        <w:tc>
          <w:tcPr>
            <w:tcW w:w="520" w:type="pct"/>
            <w:tcBorders>
              <w:bottom w:val="single" w:sz="8" w:space="0" w:color="000000"/>
              <w:right w:val="single" w:sz="8" w:space="0" w:color="000000"/>
            </w:tcBorders>
            <w:tcMar>
              <w:top w:w="0" w:type="dxa"/>
              <w:left w:w="0"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88,36</w:t>
            </w:r>
          </w:p>
        </w:tc>
        <w:tc>
          <w:tcPr>
            <w:tcW w:w="726"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5</w:t>
            </w:r>
          </w:p>
        </w:tc>
        <w:tc>
          <w:tcPr>
            <w:tcW w:w="520"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302,20</w:t>
            </w:r>
          </w:p>
        </w:tc>
        <w:tc>
          <w:tcPr>
            <w:tcW w:w="726"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7,5</w:t>
            </w:r>
          </w:p>
        </w:tc>
        <w:tc>
          <w:tcPr>
            <w:tcW w:w="520"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655,63</w:t>
            </w:r>
          </w:p>
        </w:tc>
        <w:tc>
          <w:tcPr>
            <w:tcW w:w="726"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10</w:t>
            </w:r>
          </w:p>
        </w:tc>
        <w:tc>
          <w:tcPr>
            <w:tcW w:w="528"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1.149,39</w:t>
            </w:r>
          </w:p>
        </w:tc>
      </w:tr>
    </w:tbl>
    <w:p w:rsidR="00F464EF" w:rsidRPr="00F464EF" w:rsidRDefault="00F464EF" w:rsidP="00F464EF">
      <w:pPr>
        <w:spacing w:after="0"/>
        <w:jc w:val="both"/>
        <w:rPr>
          <w:rFonts w:ascii="Times New Roman" w:hAnsi="Times New Roman" w:cs="Times New Roman"/>
          <w:sz w:val="24"/>
          <w:szCs w:val="24"/>
        </w:rPr>
      </w:pPr>
      <w:r w:rsidRPr="00F464EF">
        <w:rPr>
          <w:rFonts w:ascii="Times New Roman" w:hAnsi="Times New Roman" w:cs="Times New Roman"/>
          <w:sz w:val="24"/>
          <w:szCs w:val="24"/>
        </w:rPr>
        <w:t>Напомене:</w:t>
      </w:r>
    </w:p>
    <w:p w:rsidR="00F464EF" w:rsidRPr="00F464EF" w:rsidRDefault="00F464EF" w:rsidP="00E905B8">
      <w:pPr>
        <w:spacing w:after="0" w:line="240" w:lineRule="auto"/>
        <w:jc w:val="both"/>
        <w:rPr>
          <w:rFonts w:ascii="Times New Roman" w:hAnsi="Times New Roman" w:cs="Times New Roman"/>
          <w:sz w:val="24"/>
          <w:szCs w:val="24"/>
        </w:rPr>
      </w:pPr>
      <w:r w:rsidRPr="00F464EF">
        <w:rPr>
          <w:rFonts w:ascii="Times New Roman" w:hAnsi="Times New Roman" w:cs="Times New Roman"/>
          <w:sz w:val="24"/>
          <w:szCs w:val="24"/>
        </w:rPr>
        <w:t>1.  За прекорачења већа од 10,00 t обрачунава се 1149,39 дин/km + 20 дин/km за сваку следећу 0,1 тону.</w:t>
      </w:r>
    </w:p>
    <w:p w:rsidR="00F464EF" w:rsidRPr="00F464EF" w:rsidRDefault="00F464EF" w:rsidP="00E905B8">
      <w:pPr>
        <w:spacing w:after="0" w:line="240" w:lineRule="auto"/>
        <w:jc w:val="both"/>
        <w:rPr>
          <w:rFonts w:ascii="Times New Roman" w:hAnsi="Times New Roman" w:cs="Times New Roman"/>
          <w:sz w:val="24"/>
          <w:szCs w:val="24"/>
        </w:rPr>
      </w:pPr>
      <w:r w:rsidRPr="00F464EF">
        <w:rPr>
          <w:rFonts w:ascii="Times New Roman" w:hAnsi="Times New Roman" w:cs="Times New Roman"/>
          <w:sz w:val="24"/>
          <w:szCs w:val="24"/>
        </w:rPr>
        <w:t xml:space="preserve">2.  Накнада за прекорачење прописаног </w:t>
      </w:r>
      <w:proofErr w:type="spellStart"/>
      <w:r w:rsidRPr="00F464EF">
        <w:rPr>
          <w:rFonts w:ascii="Times New Roman" w:hAnsi="Times New Roman" w:cs="Times New Roman"/>
          <w:sz w:val="24"/>
          <w:szCs w:val="24"/>
        </w:rPr>
        <w:t>осовинског</w:t>
      </w:r>
      <w:proofErr w:type="spellEnd"/>
      <w:r w:rsidRPr="00F464EF">
        <w:rPr>
          <w:rFonts w:ascii="Times New Roman" w:hAnsi="Times New Roman" w:cs="Times New Roman"/>
          <w:sz w:val="24"/>
          <w:szCs w:val="24"/>
        </w:rPr>
        <w:t xml:space="preserve"> оптерећења возила или скупа возила за једноструке осовине, обрачунава се према формули:</w:t>
      </w:r>
    </w:p>
    <w:p w:rsidR="00F464EF" w:rsidRPr="00F464EF" w:rsidRDefault="00F464EF" w:rsidP="00E905B8">
      <w:pPr>
        <w:spacing w:after="0" w:line="240" w:lineRule="auto"/>
        <w:jc w:val="both"/>
        <w:rPr>
          <w:rFonts w:ascii="Times New Roman" w:hAnsi="Times New Roman" w:cs="Times New Roman"/>
          <w:sz w:val="24"/>
          <w:szCs w:val="24"/>
        </w:rPr>
      </w:pPr>
      <w:proofErr w:type="spellStart"/>
      <w:r w:rsidRPr="00F464EF">
        <w:rPr>
          <w:rFonts w:ascii="Times New Roman" w:hAnsi="Times New Roman" w:cs="Times New Roman"/>
          <w:sz w:val="24"/>
          <w:szCs w:val="24"/>
        </w:rPr>
        <w:t>Пјо</w:t>
      </w:r>
      <w:proofErr w:type="spellEnd"/>
      <w:r w:rsidRPr="00F464EF">
        <w:rPr>
          <w:rFonts w:ascii="Times New Roman" w:hAnsi="Times New Roman" w:cs="Times New Roman"/>
          <w:sz w:val="24"/>
          <w:szCs w:val="24"/>
        </w:rPr>
        <w:t xml:space="preserve"> = </w:t>
      </w:r>
      <w:proofErr w:type="spellStart"/>
      <w:r w:rsidRPr="00F464EF">
        <w:rPr>
          <w:rFonts w:ascii="Times New Roman" w:hAnsi="Times New Roman" w:cs="Times New Roman"/>
          <w:sz w:val="24"/>
          <w:szCs w:val="24"/>
        </w:rPr>
        <w:t>Сјо</w:t>
      </w:r>
      <w:proofErr w:type="spellEnd"/>
      <w:r w:rsidRPr="00F464EF">
        <w:rPr>
          <w:rFonts w:ascii="Times New Roman" w:hAnsi="Times New Roman" w:cs="Times New Roman"/>
          <w:sz w:val="24"/>
          <w:szCs w:val="24"/>
        </w:rPr>
        <w:t xml:space="preserve"> - </w:t>
      </w:r>
      <w:proofErr w:type="spellStart"/>
      <w:r w:rsidRPr="00F464EF">
        <w:rPr>
          <w:rFonts w:ascii="Times New Roman" w:hAnsi="Times New Roman" w:cs="Times New Roman"/>
          <w:sz w:val="24"/>
          <w:szCs w:val="24"/>
        </w:rPr>
        <w:t>Дјо</w:t>
      </w:r>
      <w:proofErr w:type="spellEnd"/>
    </w:p>
    <w:p w:rsidR="00F464EF" w:rsidRPr="00F464EF" w:rsidRDefault="00F464EF" w:rsidP="00E905B8">
      <w:pPr>
        <w:spacing w:after="0" w:line="240" w:lineRule="auto"/>
        <w:jc w:val="both"/>
        <w:rPr>
          <w:rFonts w:ascii="Times New Roman" w:hAnsi="Times New Roman" w:cs="Times New Roman"/>
          <w:sz w:val="24"/>
          <w:szCs w:val="24"/>
        </w:rPr>
      </w:pPr>
      <w:r w:rsidRPr="00F464EF">
        <w:rPr>
          <w:rFonts w:ascii="Times New Roman" w:hAnsi="Times New Roman" w:cs="Times New Roman"/>
          <w:sz w:val="24"/>
          <w:szCs w:val="24"/>
        </w:rPr>
        <w:t xml:space="preserve">при чему се од стварног </w:t>
      </w:r>
      <w:proofErr w:type="spellStart"/>
      <w:r w:rsidRPr="00F464EF">
        <w:rPr>
          <w:rFonts w:ascii="Times New Roman" w:hAnsi="Times New Roman" w:cs="Times New Roman"/>
          <w:sz w:val="24"/>
          <w:szCs w:val="24"/>
        </w:rPr>
        <w:t>осовинског</w:t>
      </w:r>
      <w:proofErr w:type="spellEnd"/>
      <w:r w:rsidRPr="00F464EF">
        <w:rPr>
          <w:rFonts w:ascii="Times New Roman" w:hAnsi="Times New Roman" w:cs="Times New Roman"/>
          <w:sz w:val="24"/>
          <w:szCs w:val="24"/>
        </w:rPr>
        <w:t xml:space="preserve"> оптерећења сваке осовине (</w:t>
      </w:r>
      <w:proofErr w:type="spellStart"/>
      <w:r w:rsidRPr="00F464EF">
        <w:rPr>
          <w:rFonts w:ascii="Times New Roman" w:hAnsi="Times New Roman" w:cs="Times New Roman"/>
          <w:sz w:val="24"/>
          <w:szCs w:val="24"/>
        </w:rPr>
        <w:t>Сјо</w:t>
      </w:r>
      <w:proofErr w:type="spellEnd"/>
      <w:r w:rsidRPr="00F464EF">
        <w:rPr>
          <w:rFonts w:ascii="Times New Roman" w:hAnsi="Times New Roman" w:cs="Times New Roman"/>
          <w:sz w:val="24"/>
          <w:szCs w:val="24"/>
        </w:rPr>
        <w:t>) одузме дозвољено оптерећење (</w:t>
      </w:r>
      <w:proofErr w:type="spellStart"/>
      <w:r w:rsidRPr="00F464EF">
        <w:rPr>
          <w:rFonts w:ascii="Times New Roman" w:hAnsi="Times New Roman" w:cs="Times New Roman"/>
          <w:sz w:val="24"/>
          <w:szCs w:val="24"/>
        </w:rPr>
        <w:t>Дјо</w:t>
      </w:r>
      <w:proofErr w:type="spellEnd"/>
      <w:r w:rsidRPr="00F464EF">
        <w:rPr>
          <w:rFonts w:ascii="Times New Roman" w:hAnsi="Times New Roman" w:cs="Times New Roman"/>
          <w:sz w:val="24"/>
          <w:szCs w:val="24"/>
        </w:rPr>
        <w:t>), и добијена вредност прекорачења (</w:t>
      </w:r>
      <w:proofErr w:type="spellStart"/>
      <w:r w:rsidRPr="00F464EF">
        <w:rPr>
          <w:rFonts w:ascii="Times New Roman" w:hAnsi="Times New Roman" w:cs="Times New Roman"/>
          <w:sz w:val="24"/>
          <w:szCs w:val="24"/>
        </w:rPr>
        <w:t>Пјо</w:t>
      </w:r>
      <w:proofErr w:type="spellEnd"/>
      <w:r w:rsidRPr="00F464EF">
        <w:rPr>
          <w:rFonts w:ascii="Times New Roman" w:hAnsi="Times New Roman" w:cs="Times New Roman"/>
          <w:sz w:val="24"/>
          <w:szCs w:val="24"/>
        </w:rPr>
        <w:t>) помножи са дужином пређеног пута (km).</w:t>
      </w:r>
    </w:p>
    <w:p w:rsidR="00F464EF" w:rsidRDefault="00F464EF" w:rsidP="00E905B8">
      <w:pPr>
        <w:spacing w:after="0" w:line="240" w:lineRule="auto"/>
        <w:jc w:val="both"/>
        <w:rPr>
          <w:rFonts w:ascii="Times New Roman" w:hAnsi="Times New Roman" w:cs="Times New Roman"/>
          <w:sz w:val="24"/>
          <w:szCs w:val="24"/>
        </w:rPr>
      </w:pPr>
      <w:r w:rsidRPr="00F464EF">
        <w:rPr>
          <w:rFonts w:ascii="Times New Roman" w:hAnsi="Times New Roman" w:cs="Times New Roman"/>
          <w:sz w:val="24"/>
          <w:szCs w:val="24"/>
        </w:rPr>
        <w:t xml:space="preserve">3.  Добијена прекорачења </w:t>
      </w:r>
      <w:proofErr w:type="spellStart"/>
      <w:r w:rsidRPr="00F464EF">
        <w:rPr>
          <w:rFonts w:ascii="Times New Roman" w:hAnsi="Times New Roman" w:cs="Times New Roman"/>
          <w:sz w:val="24"/>
          <w:szCs w:val="24"/>
        </w:rPr>
        <w:t>осовинског</w:t>
      </w:r>
      <w:proofErr w:type="spellEnd"/>
      <w:r w:rsidRPr="00F464EF">
        <w:rPr>
          <w:rFonts w:ascii="Times New Roman" w:hAnsi="Times New Roman" w:cs="Times New Roman"/>
          <w:sz w:val="24"/>
          <w:szCs w:val="24"/>
        </w:rPr>
        <w:t xml:space="preserve"> оптерећења, чије се вредности завршавају до ≤0,05 t, обрачунавају се за мању целу вредност, а прекорачења </w:t>
      </w:r>
      <w:proofErr w:type="spellStart"/>
      <w:r w:rsidRPr="00F464EF">
        <w:rPr>
          <w:rFonts w:ascii="Times New Roman" w:hAnsi="Times New Roman" w:cs="Times New Roman"/>
          <w:sz w:val="24"/>
          <w:szCs w:val="24"/>
        </w:rPr>
        <w:t>осовинског</w:t>
      </w:r>
      <w:proofErr w:type="spellEnd"/>
      <w:r w:rsidRPr="00F464EF">
        <w:rPr>
          <w:rFonts w:ascii="Times New Roman" w:hAnsi="Times New Roman" w:cs="Times New Roman"/>
          <w:sz w:val="24"/>
          <w:szCs w:val="24"/>
        </w:rPr>
        <w:t xml:space="preserve"> оптерећења чије се вредности завршавају изнад 0,05 t, обрачунавају се за већу целу вредност.</w:t>
      </w:r>
    </w:p>
    <w:p w:rsidR="001B54C6" w:rsidRDefault="001B54C6" w:rsidP="00F464EF">
      <w:pPr>
        <w:spacing w:after="0"/>
        <w:jc w:val="both"/>
        <w:rPr>
          <w:rFonts w:ascii="Times New Roman" w:hAnsi="Times New Roman" w:cs="Times New Roman"/>
          <w:sz w:val="24"/>
          <w:szCs w:val="24"/>
        </w:rPr>
      </w:pPr>
    </w:p>
    <w:p w:rsidR="001B54C6" w:rsidRPr="001B54C6" w:rsidRDefault="001B54C6" w:rsidP="00E905B8">
      <w:pPr>
        <w:spacing w:after="0" w:line="240" w:lineRule="auto"/>
        <w:jc w:val="both"/>
        <w:rPr>
          <w:rFonts w:ascii="Times New Roman" w:hAnsi="Times New Roman" w:cs="Times New Roman"/>
          <w:sz w:val="24"/>
          <w:szCs w:val="24"/>
        </w:rPr>
      </w:pPr>
    </w:p>
    <w:p w:rsidR="00F464EF" w:rsidRPr="00F04790" w:rsidRDefault="00F464EF" w:rsidP="00E905B8">
      <w:pPr>
        <w:spacing w:after="0" w:line="240" w:lineRule="auto"/>
        <w:jc w:val="both"/>
        <w:rPr>
          <w:rFonts w:ascii="Times New Roman" w:hAnsi="Times New Roman" w:cs="Times New Roman"/>
          <w:b/>
          <w:sz w:val="24"/>
          <w:szCs w:val="24"/>
        </w:rPr>
      </w:pPr>
      <w:r w:rsidRPr="00F04790">
        <w:rPr>
          <w:rFonts w:ascii="Times New Roman" w:hAnsi="Times New Roman" w:cs="Times New Roman"/>
          <w:b/>
          <w:sz w:val="24"/>
          <w:szCs w:val="24"/>
        </w:rPr>
        <w:t xml:space="preserve">4. Висина накнаде за прекорачење највећег дозвољеног </w:t>
      </w:r>
      <w:proofErr w:type="spellStart"/>
      <w:r w:rsidRPr="00F04790">
        <w:rPr>
          <w:rFonts w:ascii="Times New Roman" w:hAnsi="Times New Roman" w:cs="Times New Roman"/>
          <w:b/>
          <w:sz w:val="24"/>
          <w:szCs w:val="24"/>
        </w:rPr>
        <w:t>осовинског</w:t>
      </w:r>
      <w:proofErr w:type="spellEnd"/>
      <w:r w:rsidRPr="00F04790">
        <w:rPr>
          <w:rFonts w:ascii="Times New Roman" w:hAnsi="Times New Roman" w:cs="Times New Roman"/>
          <w:b/>
          <w:sz w:val="24"/>
          <w:szCs w:val="24"/>
        </w:rPr>
        <w:t xml:space="preserve"> оптерећења возила или скупа возила за двоструке осовине</w:t>
      </w:r>
    </w:p>
    <w:p w:rsidR="00F464EF" w:rsidRPr="00F464EF" w:rsidRDefault="00F464EF" w:rsidP="00F464EF"/>
    <w:tbl>
      <w:tblPr>
        <w:tblW w:w="5000" w:type="pct"/>
        <w:tblCellMar>
          <w:top w:w="28" w:type="dxa"/>
          <w:left w:w="0" w:type="dxa"/>
          <w:bottom w:w="28" w:type="dxa"/>
          <w:right w:w="28" w:type="dxa"/>
        </w:tblCellMar>
        <w:tblLook w:val="0000"/>
      </w:tblPr>
      <w:tblGrid>
        <w:gridCol w:w="1330"/>
        <w:gridCol w:w="943"/>
        <w:gridCol w:w="1316"/>
        <w:gridCol w:w="943"/>
        <w:gridCol w:w="1316"/>
        <w:gridCol w:w="943"/>
        <w:gridCol w:w="1316"/>
        <w:gridCol w:w="957"/>
      </w:tblGrid>
      <w:tr w:rsidR="00F464EF" w:rsidRPr="00F464EF" w:rsidTr="006B00D0">
        <w:trPr>
          <w:trHeight w:val="734"/>
        </w:trPr>
        <w:tc>
          <w:tcPr>
            <w:tcW w:w="733" w:type="pct"/>
            <w:tcBorders>
              <w:top w:val="single" w:sz="8" w:space="0" w:color="000000"/>
              <w:left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Прекорачење</w:t>
            </w:r>
          </w:p>
          <w:p w:rsidR="00F464EF" w:rsidRPr="00040801" w:rsidRDefault="00F464EF" w:rsidP="00F464EF">
            <w:pPr>
              <w:rPr>
                <w:rFonts w:ascii="Times New Roman" w:hAnsi="Times New Roman" w:cs="Times New Roman"/>
              </w:rPr>
            </w:pPr>
            <w:r w:rsidRPr="00040801">
              <w:rPr>
                <w:rFonts w:ascii="Times New Roman" w:hAnsi="Times New Roman" w:cs="Times New Roman"/>
              </w:rPr>
              <w:t>тона</w:t>
            </w:r>
          </w:p>
        </w:tc>
        <w:tc>
          <w:tcPr>
            <w:tcW w:w="520" w:type="pct"/>
            <w:tcBorders>
              <w:top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Накнада  дин/km</w:t>
            </w:r>
          </w:p>
        </w:tc>
        <w:tc>
          <w:tcPr>
            <w:tcW w:w="726" w:type="pct"/>
            <w:tcBorders>
              <w:top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Прекорачење</w:t>
            </w:r>
          </w:p>
          <w:p w:rsidR="00F464EF" w:rsidRPr="00040801" w:rsidRDefault="00F464EF" w:rsidP="00F464EF">
            <w:pPr>
              <w:rPr>
                <w:rFonts w:ascii="Times New Roman" w:hAnsi="Times New Roman" w:cs="Times New Roman"/>
              </w:rPr>
            </w:pPr>
            <w:r w:rsidRPr="00040801">
              <w:rPr>
                <w:rFonts w:ascii="Times New Roman" w:hAnsi="Times New Roman" w:cs="Times New Roman"/>
              </w:rPr>
              <w:t>тона</w:t>
            </w:r>
          </w:p>
        </w:tc>
        <w:tc>
          <w:tcPr>
            <w:tcW w:w="520" w:type="pct"/>
            <w:tcBorders>
              <w:top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Накнада  дин/km</w:t>
            </w:r>
          </w:p>
        </w:tc>
        <w:tc>
          <w:tcPr>
            <w:tcW w:w="726" w:type="pct"/>
            <w:tcBorders>
              <w:top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Прекорачење</w:t>
            </w:r>
          </w:p>
          <w:p w:rsidR="00F464EF" w:rsidRPr="00040801" w:rsidRDefault="00F464EF" w:rsidP="00F464EF">
            <w:pPr>
              <w:rPr>
                <w:rFonts w:ascii="Times New Roman" w:hAnsi="Times New Roman" w:cs="Times New Roman"/>
              </w:rPr>
            </w:pPr>
            <w:r w:rsidRPr="00040801">
              <w:rPr>
                <w:rFonts w:ascii="Times New Roman" w:hAnsi="Times New Roman" w:cs="Times New Roman"/>
              </w:rPr>
              <w:t>тона</w:t>
            </w:r>
          </w:p>
        </w:tc>
        <w:tc>
          <w:tcPr>
            <w:tcW w:w="520" w:type="pct"/>
            <w:tcBorders>
              <w:top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Накнада  дин/km</w:t>
            </w:r>
          </w:p>
        </w:tc>
        <w:tc>
          <w:tcPr>
            <w:tcW w:w="726" w:type="pct"/>
            <w:tcBorders>
              <w:top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Прекорачење</w:t>
            </w:r>
          </w:p>
          <w:p w:rsidR="00F464EF" w:rsidRPr="00040801" w:rsidRDefault="00F464EF" w:rsidP="00F464EF">
            <w:pPr>
              <w:rPr>
                <w:rFonts w:ascii="Times New Roman" w:hAnsi="Times New Roman" w:cs="Times New Roman"/>
              </w:rPr>
            </w:pPr>
            <w:r w:rsidRPr="00040801">
              <w:rPr>
                <w:rFonts w:ascii="Times New Roman" w:hAnsi="Times New Roman" w:cs="Times New Roman"/>
              </w:rPr>
              <w:t>тона</w:t>
            </w:r>
          </w:p>
        </w:tc>
        <w:tc>
          <w:tcPr>
            <w:tcW w:w="528" w:type="pct"/>
            <w:tcBorders>
              <w:top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Накнада  дин/km</w:t>
            </w:r>
          </w:p>
        </w:tc>
      </w:tr>
      <w:tr w:rsidR="00F464EF" w:rsidRPr="00F464EF" w:rsidTr="006B00D0">
        <w:tblPrEx>
          <w:tblCellMar>
            <w:top w:w="0" w:type="dxa"/>
          </w:tblCellMar>
        </w:tblPrEx>
        <w:trPr>
          <w:trHeight w:val="360"/>
        </w:trPr>
        <w:tc>
          <w:tcPr>
            <w:tcW w:w="733" w:type="pct"/>
            <w:tcBorders>
              <w:left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0,1</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16.34</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2,6</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129.66</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5,1</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430.84</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7,6</w:t>
            </w:r>
          </w:p>
        </w:tc>
        <w:tc>
          <w:tcPr>
            <w:tcW w:w="528"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924.97</w:t>
            </w:r>
          </w:p>
        </w:tc>
      </w:tr>
      <w:tr w:rsidR="00F464EF" w:rsidRPr="00F464EF" w:rsidTr="006B00D0">
        <w:tblPrEx>
          <w:tblCellMar>
            <w:top w:w="0" w:type="dxa"/>
          </w:tblCellMar>
        </w:tblPrEx>
        <w:trPr>
          <w:trHeight w:val="374"/>
        </w:trPr>
        <w:tc>
          <w:tcPr>
            <w:tcW w:w="733" w:type="pct"/>
            <w:tcBorders>
              <w:left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0,2</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18.38</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2,7</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137.83</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5,2</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447.84</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7,7</w:t>
            </w:r>
          </w:p>
        </w:tc>
        <w:tc>
          <w:tcPr>
            <w:tcW w:w="528"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949.47</w:t>
            </w:r>
          </w:p>
        </w:tc>
      </w:tr>
      <w:tr w:rsidR="00F464EF" w:rsidRPr="00F464EF" w:rsidTr="006B00D0">
        <w:tblPrEx>
          <w:tblCellMar>
            <w:top w:w="0" w:type="dxa"/>
          </w:tblCellMar>
        </w:tblPrEx>
        <w:trPr>
          <w:trHeight w:val="360"/>
        </w:trPr>
        <w:tc>
          <w:tcPr>
            <w:tcW w:w="733" w:type="pct"/>
            <w:tcBorders>
              <w:left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0,3</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19.39</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2,8</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145.99</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5,3</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463.54</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7,8</w:t>
            </w:r>
          </w:p>
        </w:tc>
        <w:tc>
          <w:tcPr>
            <w:tcW w:w="528"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972.95</w:t>
            </w:r>
          </w:p>
        </w:tc>
      </w:tr>
      <w:tr w:rsidR="00F464EF" w:rsidRPr="00F464EF" w:rsidTr="006B00D0">
        <w:tblPrEx>
          <w:tblCellMar>
            <w:top w:w="0" w:type="dxa"/>
          </w:tblCellMar>
        </w:tblPrEx>
        <w:trPr>
          <w:trHeight w:val="360"/>
        </w:trPr>
        <w:tc>
          <w:tcPr>
            <w:tcW w:w="733" w:type="pct"/>
            <w:tcBorders>
              <w:left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0,4</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22.46</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2,9</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155.18</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5,4</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479.84</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7,9</w:t>
            </w:r>
          </w:p>
        </w:tc>
        <w:tc>
          <w:tcPr>
            <w:tcW w:w="528"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997.46</w:t>
            </w:r>
          </w:p>
        </w:tc>
      </w:tr>
      <w:tr w:rsidR="00F464EF" w:rsidRPr="00F464EF" w:rsidTr="006B00D0">
        <w:tblPrEx>
          <w:tblCellMar>
            <w:top w:w="0" w:type="dxa"/>
          </w:tblCellMar>
        </w:tblPrEx>
        <w:trPr>
          <w:trHeight w:val="360"/>
        </w:trPr>
        <w:tc>
          <w:tcPr>
            <w:tcW w:w="733" w:type="pct"/>
            <w:tcBorders>
              <w:left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0,5</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24.50</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3</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164.37</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5,5</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497.20</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8</w:t>
            </w:r>
          </w:p>
        </w:tc>
        <w:tc>
          <w:tcPr>
            <w:tcW w:w="528"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1.021.96</w:t>
            </w:r>
          </w:p>
        </w:tc>
      </w:tr>
      <w:tr w:rsidR="00F464EF" w:rsidRPr="00F464EF" w:rsidTr="006B00D0">
        <w:tblPrEx>
          <w:tblCellMar>
            <w:top w:w="0" w:type="dxa"/>
          </w:tblCellMar>
        </w:tblPrEx>
        <w:trPr>
          <w:trHeight w:val="374"/>
        </w:trPr>
        <w:tc>
          <w:tcPr>
            <w:tcW w:w="733" w:type="pct"/>
            <w:tcBorders>
              <w:left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0,6</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26.54</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3,1</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174.58</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5,6</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514.55</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8,1</w:t>
            </w:r>
          </w:p>
        </w:tc>
        <w:tc>
          <w:tcPr>
            <w:tcW w:w="528"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1.047.48</w:t>
            </w:r>
          </w:p>
        </w:tc>
      </w:tr>
      <w:tr w:rsidR="00F464EF" w:rsidRPr="00F464EF" w:rsidTr="006B00D0">
        <w:tblPrEx>
          <w:tblCellMar>
            <w:top w:w="0" w:type="dxa"/>
          </w:tblCellMar>
        </w:tblPrEx>
        <w:trPr>
          <w:trHeight w:val="360"/>
        </w:trPr>
        <w:tc>
          <w:tcPr>
            <w:tcW w:w="733" w:type="pct"/>
            <w:tcBorders>
              <w:left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0,7</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28.58</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3,2</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183.77</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5,7</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531.91</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8,2</w:t>
            </w:r>
          </w:p>
        </w:tc>
        <w:tc>
          <w:tcPr>
            <w:tcW w:w="528"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1.071.98</w:t>
            </w:r>
          </w:p>
        </w:tc>
      </w:tr>
      <w:tr w:rsidR="00F464EF" w:rsidRPr="00F464EF" w:rsidTr="006B00D0">
        <w:tblPrEx>
          <w:tblCellMar>
            <w:top w:w="0" w:type="dxa"/>
          </w:tblCellMar>
        </w:tblPrEx>
        <w:trPr>
          <w:trHeight w:val="360"/>
        </w:trPr>
        <w:tc>
          <w:tcPr>
            <w:tcW w:w="733" w:type="pct"/>
            <w:tcBorders>
              <w:left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lastRenderedPageBreak/>
              <w:t>0,8</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30.63</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3,3</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193.98</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5,8</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550.28</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8,3</w:t>
            </w:r>
          </w:p>
        </w:tc>
        <w:tc>
          <w:tcPr>
            <w:tcW w:w="528"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1.097.50</w:t>
            </w:r>
          </w:p>
        </w:tc>
      </w:tr>
      <w:tr w:rsidR="00F464EF" w:rsidRPr="00F464EF" w:rsidTr="006B00D0">
        <w:tblPrEx>
          <w:tblCellMar>
            <w:top w:w="0" w:type="dxa"/>
          </w:tblCellMar>
        </w:tblPrEx>
        <w:trPr>
          <w:trHeight w:val="360"/>
        </w:trPr>
        <w:tc>
          <w:tcPr>
            <w:tcW w:w="733" w:type="pct"/>
            <w:tcBorders>
              <w:left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0,9</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33.69</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3,4</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205.21</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5,9</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568.36</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8,4</w:t>
            </w:r>
          </w:p>
        </w:tc>
        <w:tc>
          <w:tcPr>
            <w:tcW w:w="528"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1.124.05</w:t>
            </w:r>
          </w:p>
        </w:tc>
      </w:tr>
      <w:tr w:rsidR="00F464EF" w:rsidRPr="00F464EF" w:rsidTr="006B00D0">
        <w:tblPrEx>
          <w:tblCellMar>
            <w:top w:w="0" w:type="dxa"/>
          </w:tblCellMar>
        </w:tblPrEx>
        <w:trPr>
          <w:trHeight w:val="374"/>
        </w:trPr>
        <w:tc>
          <w:tcPr>
            <w:tcW w:w="733" w:type="pct"/>
            <w:tcBorders>
              <w:left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36.75</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3,5</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215.42</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6</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587.04</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8,5</w:t>
            </w:r>
          </w:p>
        </w:tc>
        <w:tc>
          <w:tcPr>
            <w:tcW w:w="528"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1.150.60</w:t>
            </w:r>
          </w:p>
        </w:tc>
      </w:tr>
      <w:tr w:rsidR="00F464EF" w:rsidRPr="00F464EF" w:rsidTr="006B00D0">
        <w:tblPrEx>
          <w:tblCellMar>
            <w:top w:w="0" w:type="dxa"/>
          </w:tblCellMar>
        </w:tblPrEx>
        <w:trPr>
          <w:trHeight w:val="360"/>
        </w:trPr>
        <w:tc>
          <w:tcPr>
            <w:tcW w:w="733" w:type="pct"/>
            <w:tcBorders>
              <w:left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1,1</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39.82</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3,6</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226.65</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6,1</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605.42</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8,6</w:t>
            </w:r>
          </w:p>
        </w:tc>
        <w:tc>
          <w:tcPr>
            <w:tcW w:w="528"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1.176.12</w:t>
            </w:r>
          </w:p>
        </w:tc>
      </w:tr>
      <w:tr w:rsidR="00F464EF" w:rsidRPr="00F464EF" w:rsidTr="006B00D0">
        <w:tblPrEx>
          <w:tblCellMar>
            <w:top w:w="0" w:type="dxa"/>
          </w:tblCellMar>
        </w:tblPrEx>
        <w:trPr>
          <w:trHeight w:val="360"/>
        </w:trPr>
        <w:tc>
          <w:tcPr>
            <w:tcW w:w="733" w:type="pct"/>
            <w:tcBorders>
              <w:left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1,2</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43.90</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3,7</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237.88</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6,2</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624.81</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8,7</w:t>
            </w:r>
          </w:p>
        </w:tc>
        <w:tc>
          <w:tcPr>
            <w:tcW w:w="528"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1.203.68</w:t>
            </w:r>
          </w:p>
        </w:tc>
      </w:tr>
      <w:tr w:rsidR="00F464EF" w:rsidRPr="00F464EF" w:rsidTr="006B00D0">
        <w:tblPrEx>
          <w:tblCellMar>
            <w:top w:w="0" w:type="dxa"/>
          </w:tblCellMar>
        </w:tblPrEx>
        <w:trPr>
          <w:trHeight w:val="360"/>
        </w:trPr>
        <w:tc>
          <w:tcPr>
            <w:tcW w:w="733" w:type="pct"/>
            <w:tcBorders>
              <w:left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1,3</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47.98</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3,8</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250.13</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6,3</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644.21</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8,8</w:t>
            </w:r>
          </w:p>
        </w:tc>
        <w:tc>
          <w:tcPr>
            <w:tcW w:w="528"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1.230.23</w:t>
            </w:r>
          </w:p>
        </w:tc>
      </w:tr>
      <w:tr w:rsidR="00F464EF" w:rsidRPr="00F464EF" w:rsidTr="006B00D0">
        <w:tblPrEx>
          <w:tblCellMar>
            <w:top w:w="0" w:type="dxa"/>
          </w:tblCellMar>
        </w:tblPrEx>
        <w:trPr>
          <w:trHeight w:val="374"/>
        </w:trPr>
        <w:tc>
          <w:tcPr>
            <w:tcW w:w="733" w:type="pct"/>
            <w:tcBorders>
              <w:left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1,4</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53.08</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3,9</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262.38</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6,4</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663.61</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8,9</w:t>
            </w:r>
          </w:p>
        </w:tc>
        <w:tc>
          <w:tcPr>
            <w:tcW w:w="528"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1.257.79</w:t>
            </w:r>
          </w:p>
        </w:tc>
      </w:tr>
      <w:tr w:rsidR="00F464EF" w:rsidRPr="00F464EF" w:rsidTr="006B00D0">
        <w:tblPrEx>
          <w:tblCellMar>
            <w:top w:w="0" w:type="dxa"/>
          </w:tblCellMar>
        </w:tblPrEx>
        <w:trPr>
          <w:trHeight w:val="360"/>
        </w:trPr>
        <w:tc>
          <w:tcPr>
            <w:tcW w:w="733" w:type="pct"/>
            <w:tcBorders>
              <w:left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1,5</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57.17</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4</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272.59</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6,5</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684.03</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9</w:t>
            </w:r>
          </w:p>
        </w:tc>
        <w:tc>
          <w:tcPr>
            <w:tcW w:w="528"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1.285.36</w:t>
            </w:r>
          </w:p>
        </w:tc>
      </w:tr>
      <w:tr w:rsidR="00F464EF" w:rsidRPr="00F464EF" w:rsidTr="006B00D0">
        <w:tblPrEx>
          <w:tblCellMar>
            <w:top w:w="0" w:type="dxa"/>
          </w:tblCellMar>
        </w:tblPrEx>
        <w:trPr>
          <w:trHeight w:val="360"/>
        </w:trPr>
        <w:tc>
          <w:tcPr>
            <w:tcW w:w="733" w:type="pct"/>
            <w:tcBorders>
              <w:left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1,6</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62.28</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4,1</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286.88</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6,6</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704.45</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9,1</w:t>
            </w:r>
          </w:p>
        </w:tc>
        <w:tc>
          <w:tcPr>
            <w:tcW w:w="528"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1.313.95</w:t>
            </w:r>
          </w:p>
        </w:tc>
      </w:tr>
      <w:tr w:rsidR="00F464EF" w:rsidRPr="00F464EF" w:rsidTr="006B00D0">
        <w:tblPrEx>
          <w:tblCellMar>
            <w:top w:w="0" w:type="dxa"/>
          </w:tblCellMar>
        </w:tblPrEx>
        <w:trPr>
          <w:trHeight w:val="360"/>
        </w:trPr>
        <w:tc>
          <w:tcPr>
            <w:tcW w:w="733" w:type="pct"/>
            <w:tcBorders>
              <w:left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1,7</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67.38</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4,2</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300.15</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6,7</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724.86</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9,2</w:t>
            </w:r>
          </w:p>
        </w:tc>
        <w:tc>
          <w:tcPr>
            <w:tcW w:w="528"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1.342.53</w:t>
            </w:r>
          </w:p>
        </w:tc>
      </w:tr>
      <w:tr w:rsidR="00F464EF" w:rsidRPr="00F464EF" w:rsidTr="006B00D0">
        <w:tblPrEx>
          <w:tblCellMar>
            <w:top w:w="0" w:type="dxa"/>
          </w:tblCellMar>
        </w:tblPrEx>
        <w:trPr>
          <w:trHeight w:val="374"/>
        </w:trPr>
        <w:tc>
          <w:tcPr>
            <w:tcW w:w="733" w:type="pct"/>
            <w:tcBorders>
              <w:left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1,8</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73.51</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4,3</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313.43</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6,8</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746.31</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9,3</w:t>
            </w:r>
          </w:p>
        </w:tc>
        <w:tc>
          <w:tcPr>
            <w:tcW w:w="528"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1.371.12</w:t>
            </w:r>
          </w:p>
        </w:tc>
      </w:tr>
      <w:tr w:rsidR="00F464EF" w:rsidRPr="00F464EF" w:rsidTr="006B00D0">
        <w:tblPrEx>
          <w:tblCellMar>
            <w:top w:w="0" w:type="dxa"/>
          </w:tblCellMar>
        </w:tblPrEx>
        <w:trPr>
          <w:trHeight w:val="360"/>
        </w:trPr>
        <w:tc>
          <w:tcPr>
            <w:tcW w:w="733" w:type="pct"/>
            <w:tcBorders>
              <w:left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1,9</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79.63</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4,4</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326.70</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6,9</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767.74</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9,4</w:t>
            </w:r>
          </w:p>
        </w:tc>
        <w:tc>
          <w:tcPr>
            <w:tcW w:w="528"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1.399.70</w:t>
            </w:r>
          </w:p>
        </w:tc>
      </w:tr>
      <w:tr w:rsidR="00F464EF" w:rsidRPr="00F464EF" w:rsidTr="006B00D0">
        <w:tblPrEx>
          <w:tblCellMar>
            <w:top w:w="0" w:type="dxa"/>
          </w:tblCellMar>
        </w:tblPrEx>
        <w:trPr>
          <w:trHeight w:val="360"/>
        </w:trPr>
        <w:tc>
          <w:tcPr>
            <w:tcW w:w="733" w:type="pct"/>
            <w:tcBorders>
              <w:left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2</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85.76</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4,5</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340.99</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7</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789.18</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9,5</w:t>
            </w:r>
          </w:p>
        </w:tc>
        <w:tc>
          <w:tcPr>
            <w:tcW w:w="528"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1.429.31</w:t>
            </w:r>
          </w:p>
        </w:tc>
      </w:tr>
      <w:tr w:rsidR="00F464EF" w:rsidRPr="00F464EF" w:rsidTr="006B00D0">
        <w:tblPrEx>
          <w:tblCellMar>
            <w:top w:w="0" w:type="dxa"/>
          </w:tblCellMar>
        </w:tblPrEx>
        <w:trPr>
          <w:trHeight w:val="360"/>
        </w:trPr>
        <w:tc>
          <w:tcPr>
            <w:tcW w:w="733" w:type="pct"/>
            <w:tcBorders>
              <w:left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2,1</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91.88</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4,6</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355.29</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7,1</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810.62</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9,6</w:t>
            </w:r>
          </w:p>
        </w:tc>
        <w:tc>
          <w:tcPr>
            <w:tcW w:w="528"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1.458.92</w:t>
            </w:r>
          </w:p>
        </w:tc>
      </w:tr>
      <w:tr w:rsidR="00F464EF" w:rsidRPr="00F464EF" w:rsidTr="006B00D0">
        <w:tblPrEx>
          <w:tblCellMar>
            <w:top w:w="0" w:type="dxa"/>
          </w:tblCellMar>
        </w:tblPrEx>
        <w:trPr>
          <w:trHeight w:val="374"/>
        </w:trPr>
        <w:tc>
          <w:tcPr>
            <w:tcW w:w="733" w:type="pct"/>
            <w:tcBorders>
              <w:left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2,2</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99.03</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4,7</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369.58</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7,2</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833.08</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9,7</w:t>
            </w:r>
          </w:p>
        </w:tc>
        <w:tc>
          <w:tcPr>
            <w:tcW w:w="528"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1.488.53</w:t>
            </w:r>
          </w:p>
        </w:tc>
      </w:tr>
      <w:tr w:rsidR="00F464EF" w:rsidRPr="00F464EF" w:rsidTr="006B00D0">
        <w:tblPrEx>
          <w:tblCellMar>
            <w:top w:w="0" w:type="dxa"/>
          </w:tblCellMar>
        </w:tblPrEx>
        <w:trPr>
          <w:trHeight w:val="360"/>
        </w:trPr>
        <w:tc>
          <w:tcPr>
            <w:tcW w:w="733" w:type="pct"/>
            <w:tcBorders>
              <w:left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2,3</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106.18</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4,8</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384.89</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7,3</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855.55</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9,8</w:t>
            </w:r>
          </w:p>
        </w:tc>
        <w:tc>
          <w:tcPr>
            <w:tcW w:w="528"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1.519.15</w:t>
            </w:r>
          </w:p>
        </w:tc>
      </w:tr>
      <w:tr w:rsidR="00F464EF" w:rsidRPr="00F464EF" w:rsidTr="006B00D0">
        <w:tblPrEx>
          <w:tblCellMar>
            <w:top w:w="0" w:type="dxa"/>
          </w:tblCellMar>
        </w:tblPrEx>
        <w:trPr>
          <w:trHeight w:val="360"/>
        </w:trPr>
        <w:tc>
          <w:tcPr>
            <w:tcW w:w="733" w:type="pct"/>
            <w:tcBorders>
              <w:left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2,4</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113.32</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4,9</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400.21</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7,4</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879.03</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9,9</w:t>
            </w:r>
          </w:p>
        </w:tc>
        <w:tc>
          <w:tcPr>
            <w:tcW w:w="528"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1.548.78</w:t>
            </w:r>
          </w:p>
        </w:tc>
      </w:tr>
      <w:tr w:rsidR="00F464EF" w:rsidRPr="00F464EF" w:rsidTr="006B00D0">
        <w:tblPrEx>
          <w:tblCellMar>
            <w:top w:w="0" w:type="dxa"/>
          </w:tblCellMar>
        </w:tblPrEx>
        <w:trPr>
          <w:trHeight w:val="374"/>
        </w:trPr>
        <w:tc>
          <w:tcPr>
            <w:tcW w:w="733" w:type="pct"/>
            <w:tcBorders>
              <w:left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2,5</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121.49</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5</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415.52</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7,5</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901.49</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10</w:t>
            </w:r>
          </w:p>
        </w:tc>
        <w:tc>
          <w:tcPr>
            <w:tcW w:w="528"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1.580.41</w:t>
            </w:r>
          </w:p>
        </w:tc>
      </w:tr>
    </w:tbl>
    <w:p w:rsidR="00F464EF" w:rsidRPr="00F464EF" w:rsidRDefault="00F464EF" w:rsidP="00F464EF"/>
    <w:p w:rsidR="00F464EF" w:rsidRPr="00F04790" w:rsidRDefault="00F464EF" w:rsidP="00F04790">
      <w:pPr>
        <w:jc w:val="both"/>
        <w:rPr>
          <w:rFonts w:ascii="Times New Roman" w:hAnsi="Times New Roman" w:cs="Times New Roman"/>
          <w:b/>
          <w:sz w:val="24"/>
          <w:szCs w:val="24"/>
        </w:rPr>
      </w:pPr>
      <w:r w:rsidRPr="00F04790">
        <w:rPr>
          <w:rFonts w:ascii="Times New Roman" w:hAnsi="Times New Roman" w:cs="Times New Roman"/>
          <w:b/>
          <w:sz w:val="24"/>
          <w:szCs w:val="24"/>
        </w:rPr>
        <w:t xml:space="preserve">5. Висина накнада за прекорачење највећег дозвољеног </w:t>
      </w:r>
      <w:proofErr w:type="spellStart"/>
      <w:r w:rsidRPr="00F04790">
        <w:rPr>
          <w:rFonts w:ascii="Times New Roman" w:hAnsi="Times New Roman" w:cs="Times New Roman"/>
          <w:b/>
          <w:sz w:val="24"/>
          <w:szCs w:val="24"/>
        </w:rPr>
        <w:t>осовинског</w:t>
      </w:r>
      <w:proofErr w:type="spellEnd"/>
      <w:r w:rsidRPr="00F04790">
        <w:rPr>
          <w:rFonts w:ascii="Times New Roman" w:hAnsi="Times New Roman" w:cs="Times New Roman"/>
          <w:b/>
          <w:sz w:val="24"/>
          <w:szCs w:val="24"/>
        </w:rPr>
        <w:t xml:space="preserve"> оптерећења возила или скупа возила за троструке осовине</w:t>
      </w:r>
    </w:p>
    <w:tbl>
      <w:tblPr>
        <w:tblW w:w="5000" w:type="pct"/>
        <w:tblCellMar>
          <w:top w:w="28" w:type="dxa"/>
          <w:left w:w="0" w:type="dxa"/>
          <w:bottom w:w="28" w:type="dxa"/>
          <w:right w:w="28" w:type="dxa"/>
        </w:tblCellMar>
        <w:tblLook w:val="0000"/>
      </w:tblPr>
      <w:tblGrid>
        <w:gridCol w:w="1348"/>
        <w:gridCol w:w="923"/>
        <w:gridCol w:w="1332"/>
        <w:gridCol w:w="937"/>
        <w:gridCol w:w="1332"/>
        <w:gridCol w:w="923"/>
        <w:gridCol w:w="1332"/>
        <w:gridCol w:w="937"/>
      </w:tblGrid>
      <w:tr w:rsidR="00F464EF" w:rsidRPr="00F464EF" w:rsidTr="006B00D0">
        <w:trPr>
          <w:trHeight w:val="842"/>
        </w:trPr>
        <w:tc>
          <w:tcPr>
            <w:tcW w:w="743" w:type="pct"/>
            <w:tcBorders>
              <w:top w:val="single" w:sz="8" w:space="0" w:color="000000"/>
              <w:left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Прекорачење</w:t>
            </w:r>
          </w:p>
          <w:p w:rsidR="00F464EF" w:rsidRPr="00040801" w:rsidRDefault="00F464EF" w:rsidP="00F464EF">
            <w:pPr>
              <w:rPr>
                <w:rFonts w:ascii="Times New Roman" w:hAnsi="Times New Roman" w:cs="Times New Roman"/>
              </w:rPr>
            </w:pPr>
            <w:r w:rsidRPr="00040801">
              <w:rPr>
                <w:rFonts w:ascii="Times New Roman" w:hAnsi="Times New Roman" w:cs="Times New Roman"/>
              </w:rPr>
              <w:t>тона</w:t>
            </w:r>
          </w:p>
        </w:tc>
        <w:tc>
          <w:tcPr>
            <w:tcW w:w="509" w:type="pct"/>
            <w:tcBorders>
              <w:top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Накнада дин/km</w:t>
            </w:r>
          </w:p>
        </w:tc>
        <w:tc>
          <w:tcPr>
            <w:tcW w:w="735" w:type="pct"/>
            <w:tcBorders>
              <w:top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Прекорачење</w:t>
            </w:r>
          </w:p>
          <w:p w:rsidR="00F464EF" w:rsidRPr="00040801" w:rsidRDefault="00F464EF" w:rsidP="00F464EF">
            <w:pPr>
              <w:rPr>
                <w:rFonts w:ascii="Times New Roman" w:hAnsi="Times New Roman" w:cs="Times New Roman"/>
              </w:rPr>
            </w:pPr>
            <w:r w:rsidRPr="00040801">
              <w:rPr>
                <w:rFonts w:ascii="Times New Roman" w:hAnsi="Times New Roman" w:cs="Times New Roman"/>
              </w:rPr>
              <w:t>тона</w:t>
            </w:r>
          </w:p>
        </w:tc>
        <w:tc>
          <w:tcPr>
            <w:tcW w:w="517" w:type="pct"/>
            <w:tcBorders>
              <w:top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Накнада дин/km</w:t>
            </w:r>
          </w:p>
        </w:tc>
        <w:tc>
          <w:tcPr>
            <w:tcW w:w="735" w:type="pct"/>
            <w:tcBorders>
              <w:top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Прекорачење</w:t>
            </w:r>
          </w:p>
          <w:p w:rsidR="00F464EF" w:rsidRPr="00040801" w:rsidRDefault="00F464EF" w:rsidP="00F464EF">
            <w:pPr>
              <w:rPr>
                <w:rFonts w:ascii="Times New Roman" w:hAnsi="Times New Roman" w:cs="Times New Roman"/>
              </w:rPr>
            </w:pPr>
            <w:r w:rsidRPr="00040801">
              <w:rPr>
                <w:rFonts w:ascii="Times New Roman" w:hAnsi="Times New Roman" w:cs="Times New Roman"/>
              </w:rPr>
              <w:t>тона</w:t>
            </w:r>
          </w:p>
        </w:tc>
        <w:tc>
          <w:tcPr>
            <w:tcW w:w="509" w:type="pct"/>
            <w:tcBorders>
              <w:top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Накнада дин/km</w:t>
            </w:r>
          </w:p>
        </w:tc>
        <w:tc>
          <w:tcPr>
            <w:tcW w:w="735" w:type="pct"/>
            <w:tcBorders>
              <w:top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Прекорачење</w:t>
            </w:r>
          </w:p>
          <w:p w:rsidR="00F464EF" w:rsidRPr="00040801" w:rsidRDefault="00F464EF" w:rsidP="00F464EF">
            <w:pPr>
              <w:rPr>
                <w:rFonts w:ascii="Times New Roman" w:hAnsi="Times New Roman" w:cs="Times New Roman"/>
              </w:rPr>
            </w:pPr>
            <w:r w:rsidRPr="00040801">
              <w:rPr>
                <w:rFonts w:ascii="Times New Roman" w:hAnsi="Times New Roman" w:cs="Times New Roman"/>
              </w:rPr>
              <w:t>тона</w:t>
            </w:r>
          </w:p>
        </w:tc>
        <w:tc>
          <w:tcPr>
            <w:tcW w:w="517" w:type="pct"/>
            <w:tcBorders>
              <w:top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Накнада дин/km</w:t>
            </w:r>
          </w:p>
        </w:tc>
      </w:tr>
      <w:tr w:rsidR="00F464EF" w:rsidRPr="00F464EF" w:rsidTr="006B00D0">
        <w:tblPrEx>
          <w:tblCellMar>
            <w:top w:w="0" w:type="dxa"/>
          </w:tblCellMar>
        </w:tblPrEx>
        <w:trPr>
          <w:trHeight w:val="281"/>
        </w:trPr>
        <w:tc>
          <w:tcPr>
            <w:tcW w:w="743" w:type="pct"/>
            <w:tcBorders>
              <w:left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0,1</w:t>
            </w:r>
          </w:p>
        </w:tc>
        <w:tc>
          <w:tcPr>
            <w:tcW w:w="509"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19.68</w:t>
            </w:r>
          </w:p>
        </w:tc>
        <w:tc>
          <w:tcPr>
            <w:tcW w:w="735"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2,6</w:t>
            </w:r>
          </w:p>
        </w:tc>
        <w:tc>
          <w:tcPr>
            <w:tcW w:w="517"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156.25</w:t>
            </w:r>
          </w:p>
        </w:tc>
        <w:tc>
          <w:tcPr>
            <w:tcW w:w="735"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5,1</w:t>
            </w:r>
          </w:p>
        </w:tc>
        <w:tc>
          <w:tcPr>
            <w:tcW w:w="509"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519.20</w:t>
            </w:r>
          </w:p>
        </w:tc>
        <w:tc>
          <w:tcPr>
            <w:tcW w:w="735"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7,6</w:t>
            </w:r>
          </w:p>
        </w:tc>
        <w:tc>
          <w:tcPr>
            <w:tcW w:w="517"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1.114.68</w:t>
            </w:r>
          </w:p>
        </w:tc>
      </w:tr>
      <w:tr w:rsidR="00F464EF" w:rsidRPr="00F464EF" w:rsidTr="006B00D0">
        <w:tblPrEx>
          <w:tblCellMar>
            <w:top w:w="0" w:type="dxa"/>
          </w:tblCellMar>
        </w:tblPrEx>
        <w:trPr>
          <w:trHeight w:val="281"/>
        </w:trPr>
        <w:tc>
          <w:tcPr>
            <w:tcW w:w="743" w:type="pct"/>
            <w:tcBorders>
              <w:left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0,2</w:t>
            </w:r>
          </w:p>
        </w:tc>
        <w:tc>
          <w:tcPr>
            <w:tcW w:w="509"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22.15</w:t>
            </w:r>
          </w:p>
        </w:tc>
        <w:tc>
          <w:tcPr>
            <w:tcW w:w="735"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2,7</w:t>
            </w:r>
          </w:p>
        </w:tc>
        <w:tc>
          <w:tcPr>
            <w:tcW w:w="517"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167.89</w:t>
            </w:r>
          </w:p>
        </w:tc>
        <w:tc>
          <w:tcPr>
            <w:tcW w:w="735"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5,2</w:t>
            </w:r>
          </w:p>
        </w:tc>
        <w:tc>
          <w:tcPr>
            <w:tcW w:w="509"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538.89</w:t>
            </w:r>
          </w:p>
        </w:tc>
        <w:tc>
          <w:tcPr>
            <w:tcW w:w="735"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7,7</w:t>
            </w:r>
          </w:p>
        </w:tc>
        <w:tc>
          <w:tcPr>
            <w:tcW w:w="517"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1.144.19</w:t>
            </w:r>
          </w:p>
        </w:tc>
      </w:tr>
      <w:tr w:rsidR="00F464EF" w:rsidRPr="00F464EF" w:rsidTr="006B00D0">
        <w:tblPrEx>
          <w:tblCellMar>
            <w:top w:w="0" w:type="dxa"/>
          </w:tblCellMar>
        </w:tblPrEx>
        <w:trPr>
          <w:trHeight w:val="281"/>
        </w:trPr>
        <w:tc>
          <w:tcPr>
            <w:tcW w:w="743" w:type="pct"/>
            <w:tcBorders>
              <w:left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0,3</w:t>
            </w:r>
          </w:p>
        </w:tc>
        <w:tc>
          <w:tcPr>
            <w:tcW w:w="509"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23.37</w:t>
            </w:r>
          </w:p>
        </w:tc>
        <w:tc>
          <w:tcPr>
            <w:tcW w:w="735"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2,8</w:t>
            </w:r>
          </w:p>
        </w:tc>
        <w:tc>
          <w:tcPr>
            <w:tcW w:w="517"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175.94</w:t>
            </w:r>
          </w:p>
        </w:tc>
        <w:tc>
          <w:tcPr>
            <w:tcW w:w="735"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5,3</w:t>
            </w:r>
          </w:p>
        </w:tc>
        <w:tc>
          <w:tcPr>
            <w:tcW w:w="509"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558.57</w:t>
            </w:r>
          </w:p>
        </w:tc>
        <w:tc>
          <w:tcPr>
            <w:tcW w:w="735"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7,8</w:t>
            </w:r>
          </w:p>
        </w:tc>
        <w:tc>
          <w:tcPr>
            <w:tcW w:w="517"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1.172.49</w:t>
            </w:r>
          </w:p>
        </w:tc>
      </w:tr>
      <w:tr w:rsidR="00F464EF" w:rsidRPr="00F464EF" w:rsidTr="006B00D0">
        <w:tblPrEx>
          <w:tblCellMar>
            <w:top w:w="0" w:type="dxa"/>
          </w:tblCellMar>
        </w:tblPrEx>
        <w:trPr>
          <w:trHeight w:val="281"/>
        </w:trPr>
        <w:tc>
          <w:tcPr>
            <w:tcW w:w="743" w:type="pct"/>
            <w:tcBorders>
              <w:left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lastRenderedPageBreak/>
              <w:t>0,4</w:t>
            </w:r>
          </w:p>
        </w:tc>
        <w:tc>
          <w:tcPr>
            <w:tcW w:w="509"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27.10</w:t>
            </w:r>
          </w:p>
        </w:tc>
        <w:tc>
          <w:tcPr>
            <w:tcW w:w="735"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2,9</w:t>
            </w:r>
          </w:p>
        </w:tc>
        <w:tc>
          <w:tcPr>
            <w:tcW w:w="517"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187.00</w:t>
            </w:r>
          </w:p>
        </w:tc>
        <w:tc>
          <w:tcPr>
            <w:tcW w:w="735"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5,4</w:t>
            </w:r>
          </w:p>
        </w:tc>
        <w:tc>
          <w:tcPr>
            <w:tcW w:w="509"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578.24</w:t>
            </w:r>
          </w:p>
        </w:tc>
        <w:tc>
          <w:tcPr>
            <w:tcW w:w="735"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7,9</w:t>
            </w:r>
          </w:p>
        </w:tc>
        <w:tc>
          <w:tcPr>
            <w:tcW w:w="517"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1.202.02</w:t>
            </w:r>
          </w:p>
        </w:tc>
      </w:tr>
      <w:tr w:rsidR="00F464EF" w:rsidRPr="00F464EF" w:rsidTr="006B00D0">
        <w:tblPrEx>
          <w:tblCellMar>
            <w:top w:w="0" w:type="dxa"/>
          </w:tblCellMar>
        </w:tblPrEx>
        <w:trPr>
          <w:trHeight w:val="281"/>
        </w:trPr>
        <w:tc>
          <w:tcPr>
            <w:tcW w:w="743" w:type="pct"/>
            <w:tcBorders>
              <w:left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0,5</w:t>
            </w:r>
          </w:p>
        </w:tc>
        <w:tc>
          <w:tcPr>
            <w:tcW w:w="509"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29.85</w:t>
            </w:r>
          </w:p>
        </w:tc>
        <w:tc>
          <w:tcPr>
            <w:tcW w:w="735"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3</w:t>
            </w:r>
          </w:p>
        </w:tc>
        <w:tc>
          <w:tcPr>
            <w:tcW w:w="517"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198.08</w:t>
            </w:r>
          </w:p>
        </w:tc>
        <w:tc>
          <w:tcPr>
            <w:tcW w:w="735"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5,5</w:t>
            </w:r>
          </w:p>
        </w:tc>
        <w:tc>
          <w:tcPr>
            <w:tcW w:w="509"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599.17</w:t>
            </w:r>
          </w:p>
        </w:tc>
        <w:tc>
          <w:tcPr>
            <w:tcW w:w="735"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8</w:t>
            </w:r>
          </w:p>
        </w:tc>
        <w:tc>
          <w:tcPr>
            <w:tcW w:w="517"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1.231.54</w:t>
            </w:r>
          </w:p>
        </w:tc>
      </w:tr>
      <w:tr w:rsidR="00F464EF" w:rsidRPr="00F464EF" w:rsidTr="006B00D0">
        <w:tblPrEx>
          <w:tblCellMar>
            <w:top w:w="0" w:type="dxa"/>
          </w:tblCellMar>
        </w:tblPrEx>
        <w:trPr>
          <w:trHeight w:val="281"/>
        </w:trPr>
        <w:tc>
          <w:tcPr>
            <w:tcW w:w="743" w:type="pct"/>
            <w:tcBorders>
              <w:left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0,6</w:t>
            </w:r>
          </w:p>
        </w:tc>
        <w:tc>
          <w:tcPr>
            <w:tcW w:w="509"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31.98</w:t>
            </w:r>
          </w:p>
        </w:tc>
        <w:tc>
          <w:tcPr>
            <w:tcW w:w="735"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3,1</w:t>
            </w:r>
          </w:p>
        </w:tc>
        <w:tc>
          <w:tcPr>
            <w:tcW w:w="517"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210.38</w:t>
            </w:r>
          </w:p>
        </w:tc>
        <w:tc>
          <w:tcPr>
            <w:tcW w:w="735"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5,6</w:t>
            </w:r>
          </w:p>
        </w:tc>
        <w:tc>
          <w:tcPr>
            <w:tcW w:w="509"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620.08</w:t>
            </w:r>
          </w:p>
        </w:tc>
        <w:tc>
          <w:tcPr>
            <w:tcW w:w="735"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8,1</w:t>
            </w:r>
          </w:p>
        </w:tc>
        <w:tc>
          <w:tcPr>
            <w:tcW w:w="517"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1.262.32</w:t>
            </w:r>
          </w:p>
        </w:tc>
      </w:tr>
      <w:tr w:rsidR="00F464EF" w:rsidRPr="00F464EF" w:rsidTr="006B00D0">
        <w:tblPrEx>
          <w:tblCellMar>
            <w:top w:w="0" w:type="dxa"/>
          </w:tblCellMar>
        </w:tblPrEx>
        <w:trPr>
          <w:trHeight w:val="281"/>
        </w:trPr>
        <w:tc>
          <w:tcPr>
            <w:tcW w:w="743" w:type="pct"/>
            <w:tcBorders>
              <w:left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0,7</w:t>
            </w:r>
          </w:p>
        </w:tc>
        <w:tc>
          <w:tcPr>
            <w:tcW w:w="509"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34.82</w:t>
            </w:r>
          </w:p>
        </w:tc>
        <w:tc>
          <w:tcPr>
            <w:tcW w:w="735"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3,2</w:t>
            </w:r>
          </w:p>
        </w:tc>
        <w:tc>
          <w:tcPr>
            <w:tcW w:w="517"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221.46</w:t>
            </w:r>
          </w:p>
        </w:tc>
        <w:tc>
          <w:tcPr>
            <w:tcW w:w="735"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5,7</w:t>
            </w:r>
          </w:p>
        </w:tc>
        <w:tc>
          <w:tcPr>
            <w:tcW w:w="509"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640.99</w:t>
            </w:r>
          </w:p>
        </w:tc>
        <w:tc>
          <w:tcPr>
            <w:tcW w:w="735"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8,2</w:t>
            </w:r>
          </w:p>
        </w:tc>
        <w:tc>
          <w:tcPr>
            <w:tcW w:w="517"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1.291.83</w:t>
            </w:r>
          </w:p>
        </w:tc>
      </w:tr>
      <w:tr w:rsidR="00F464EF" w:rsidRPr="00F464EF" w:rsidTr="006B00D0">
        <w:tblPrEx>
          <w:tblCellMar>
            <w:top w:w="0" w:type="dxa"/>
          </w:tblCellMar>
        </w:tblPrEx>
        <w:trPr>
          <w:trHeight w:val="281"/>
        </w:trPr>
        <w:tc>
          <w:tcPr>
            <w:tcW w:w="743" w:type="pct"/>
            <w:tcBorders>
              <w:left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0,8</w:t>
            </w:r>
          </w:p>
        </w:tc>
        <w:tc>
          <w:tcPr>
            <w:tcW w:w="509"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36.91</w:t>
            </w:r>
          </w:p>
        </w:tc>
        <w:tc>
          <w:tcPr>
            <w:tcW w:w="735"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3,3</w:t>
            </w:r>
          </w:p>
        </w:tc>
        <w:tc>
          <w:tcPr>
            <w:tcW w:w="517"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243.70</w:t>
            </w:r>
          </w:p>
        </w:tc>
        <w:tc>
          <w:tcPr>
            <w:tcW w:w="735"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5,8</w:t>
            </w:r>
          </w:p>
        </w:tc>
        <w:tc>
          <w:tcPr>
            <w:tcW w:w="509"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663.19</w:t>
            </w:r>
          </w:p>
        </w:tc>
        <w:tc>
          <w:tcPr>
            <w:tcW w:w="735"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8,3</w:t>
            </w:r>
          </w:p>
        </w:tc>
        <w:tc>
          <w:tcPr>
            <w:tcW w:w="517"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1.322.60</w:t>
            </w:r>
          </w:p>
        </w:tc>
      </w:tr>
      <w:tr w:rsidR="00F464EF" w:rsidRPr="00F464EF" w:rsidTr="006B00D0">
        <w:tblPrEx>
          <w:tblCellMar>
            <w:top w:w="0" w:type="dxa"/>
          </w:tblCellMar>
        </w:tblPrEx>
        <w:trPr>
          <w:trHeight w:val="281"/>
        </w:trPr>
        <w:tc>
          <w:tcPr>
            <w:tcW w:w="743" w:type="pct"/>
            <w:tcBorders>
              <w:left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0,9</w:t>
            </w:r>
          </w:p>
        </w:tc>
        <w:tc>
          <w:tcPr>
            <w:tcW w:w="509"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40.60</w:t>
            </w:r>
          </w:p>
        </w:tc>
        <w:tc>
          <w:tcPr>
            <w:tcW w:w="735"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3,4</w:t>
            </w:r>
          </w:p>
        </w:tc>
        <w:tc>
          <w:tcPr>
            <w:tcW w:w="517"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247.29</w:t>
            </w:r>
          </w:p>
        </w:tc>
        <w:tc>
          <w:tcPr>
            <w:tcW w:w="735"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5,9</w:t>
            </w:r>
          </w:p>
        </w:tc>
        <w:tc>
          <w:tcPr>
            <w:tcW w:w="509"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685.28</w:t>
            </w:r>
          </w:p>
        </w:tc>
        <w:tc>
          <w:tcPr>
            <w:tcW w:w="735"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8,4</w:t>
            </w:r>
          </w:p>
        </w:tc>
        <w:tc>
          <w:tcPr>
            <w:tcW w:w="517"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1.354.58</w:t>
            </w:r>
          </w:p>
        </w:tc>
      </w:tr>
      <w:tr w:rsidR="00F464EF" w:rsidRPr="00F464EF" w:rsidTr="006B00D0">
        <w:tblPrEx>
          <w:tblCellMar>
            <w:top w:w="0" w:type="dxa"/>
          </w:tblCellMar>
        </w:tblPrEx>
        <w:trPr>
          <w:trHeight w:val="281"/>
        </w:trPr>
        <w:tc>
          <w:tcPr>
            <w:tcW w:w="743" w:type="pct"/>
            <w:tcBorders>
              <w:left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w:t>
            </w:r>
          </w:p>
        </w:tc>
        <w:tc>
          <w:tcPr>
            <w:tcW w:w="509"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44.29</w:t>
            </w:r>
          </w:p>
        </w:tc>
        <w:tc>
          <w:tcPr>
            <w:tcW w:w="735"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3,5</w:t>
            </w:r>
          </w:p>
        </w:tc>
        <w:tc>
          <w:tcPr>
            <w:tcW w:w="517"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259.59</w:t>
            </w:r>
          </w:p>
        </w:tc>
        <w:tc>
          <w:tcPr>
            <w:tcW w:w="735"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6</w:t>
            </w:r>
          </w:p>
        </w:tc>
        <w:tc>
          <w:tcPr>
            <w:tcW w:w="509"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707.44</w:t>
            </w:r>
          </w:p>
        </w:tc>
        <w:tc>
          <w:tcPr>
            <w:tcW w:w="735"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8,5</w:t>
            </w:r>
          </w:p>
        </w:tc>
        <w:tc>
          <w:tcPr>
            <w:tcW w:w="517"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1.386.58</w:t>
            </w:r>
          </w:p>
        </w:tc>
      </w:tr>
      <w:tr w:rsidR="00F464EF" w:rsidRPr="00F464EF" w:rsidTr="006B00D0">
        <w:tblPrEx>
          <w:tblCellMar>
            <w:top w:w="0" w:type="dxa"/>
          </w:tblCellMar>
        </w:tblPrEx>
        <w:trPr>
          <w:trHeight w:val="281"/>
        </w:trPr>
        <w:tc>
          <w:tcPr>
            <w:tcW w:w="743" w:type="pct"/>
            <w:tcBorders>
              <w:left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1,1</w:t>
            </w:r>
          </w:p>
        </w:tc>
        <w:tc>
          <w:tcPr>
            <w:tcW w:w="509"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47.98</w:t>
            </w:r>
          </w:p>
        </w:tc>
        <w:tc>
          <w:tcPr>
            <w:tcW w:w="735"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3,6</w:t>
            </w:r>
          </w:p>
        </w:tc>
        <w:tc>
          <w:tcPr>
            <w:tcW w:w="517"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273.14</w:t>
            </w:r>
          </w:p>
        </w:tc>
        <w:tc>
          <w:tcPr>
            <w:tcW w:w="735"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6,1</w:t>
            </w:r>
          </w:p>
        </w:tc>
        <w:tc>
          <w:tcPr>
            <w:tcW w:w="509"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729.58</w:t>
            </w:r>
          </w:p>
        </w:tc>
        <w:tc>
          <w:tcPr>
            <w:tcW w:w="735"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8,6</w:t>
            </w:r>
          </w:p>
        </w:tc>
        <w:tc>
          <w:tcPr>
            <w:tcW w:w="517"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1.417.33</w:t>
            </w:r>
          </w:p>
        </w:tc>
      </w:tr>
      <w:tr w:rsidR="00F464EF" w:rsidRPr="00F464EF" w:rsidTr="006B00D0">
        <w:tblPrEx>
          <w:tblCellMar>
            <w:top w:w="0" w:type="dxa"/>
          </w:tblCellMar>
        </w:tblPrEx>
        <w:trPr>
          <w:trHeight w:val="281"/>
        </w:trPr>
        <w:tc>
          <w:tcPr>
            <w:tcW w:w="743" w:type="pct"/>
            <w:tcBorders>
              <w:left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1,2</w:t>
            </w:r>
          </w:p>
        </w:tc>
        <w:tc>
          <w:tcPr>
            <w:tcW w:w="509"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52.90</w:t>
            </w:r>
          </w:p>
        </w:tc>
        <w:tc>
          <w:tcPr>
            <w:tcW w:w="735"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3,7</w:t>
            </w:r>
          </w:p>
        </w:tc>
        <w:tc>
          <w:tcPr>
            <w:tcW w:w="517"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286.66</w:t>
            </w:r>
          </w:p>
        </w:tc>
        <w:tc>
          <w:tcPr>
            <w:tcW w:w="735"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6,2</w:t>
            </w:r>
          </w:p>
        </w:tc>
        <w:tc>
          <w:tcPr>
            <w:tcW w:w="509"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752.96</w:t>
            </w:r>
          </w:p>
        </w:tc>
        <w:tc>
          <w:tcPr>
            <w:tcW w:w="735"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8,7</w:t>
            </w:r>
          </w:p>
        </w:tc>
        <w:tc>
          <w:tcPr>
            <w:tcW w:w="517"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1.450.55</w:t>
            </w:r>
          </w:p>
        </w:tc>
      </w:tr>
      <w:tr w:rsidR="00F464EF" w:rsidRPr="00F464EF" w:rsidTr="006B00D0">
        <w:tblPrEx>
          <w:tblCellMar>
            <w:top w:w="0" w:type="dxa"/>
          </w:tblCellMar>
        </w:tblPrEx>
        <w:trPr>
          <w:trHeight w:val="281"/>
        </w:trPr>
        <w:tc>
          <w:tcPr>
            <w:tcW w:w="743" w:type="pct"/>
            <w:tcBorders>
              <w:left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1,3</w:t>
            </w:r>
          </w:p>
        </w:tc>
        <w:tc>
          <w:tcPr>
            <w:tcW w:w="509"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57.83</w:t>
            </w:r>
          </w:p>
        </w:tc>
        <w:tc>
          <w:tcPr>
            <w:tcW w:w="735"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3,8</w:t>
            </w:r>
          </w:p>
        </w:tc>
        <w:tc>
          <w:tcPr>
            <w:tcW w:w="517"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301.42</w:t>
            </w:r>
          </w:p>
        </w:tc>
        <w:tc>
          <w:tcPr>
            <w:tcW w:w="735"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6,3</w:t>
            </w:r>
          </w:p>
        </w:tc>
        <w:tc>
          <w:tcPr>
            <w:tcW w:w="509"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776.34</w:t>
            </w:r>
          </w:p>
        </w:tc>
        <w:tc>
          <w:tcPr>
            <w:tcW w:w="735"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8,8</w:t>
            </w:r>
          </w:p>
        </w:tc>
        <w:tc>
          <w:tcPr>
            <w:tcW w:w="517"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1.482.53</w:t>
            </w:r>
          </w:p>
        </w:tc>
      </w:tr>
      <w:tr w:rsidR="00F464EF" w:rsidRPr="00F464EF" w:rsidTr="006B00D0">
        <w:tblPrEx>
          <w:tblCellMar>
            <w:top w:w="0" w:type="dxa"/>
          </w:tblCellMar>
        </w:tblPrEx>
        <w:trPr>
          <w:trHeight w:val="281"/>
        </w:trPr>
        <w:tc>
          <w:tcPr>
            <w:tcW w:w="743" w:type="pct"/>
            <w:tcBorders>
              <w:left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1,4</w:t>
            </w:r>
          </w:p>
        </w:tc>
        <w:tc>
          <w:tcPr>
            <w:tcW w:w="509"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63.98</w:t>
            </w:r>
          </w:p>
        </w:tc>
        <w:tc>
          <w:tcPr>
            <w:tcW w:w="735"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3,9</w:t>
            </w:r>
          </w:p>
        </w:tc>
        <w:tc>
          <w:tcPr>
            <w:tcW w:w="517"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316.18</w:t>
            </w:r>
          </w:p>
        </w:tc>
        <w:tc>
          <w:tcPr>
            <w:tcW w:w="735"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6,4</w:t>
            </w:r>
          </w:p>
        </w:tc>
        <w:tc>
          <w:tcPr>
            <w:tcW w:w="509"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799.72</w:t>
            </w:r>
          </w:p>
        </w:tc>
        <w:tc>
          <w:tcPr>
            <w:tcW w:w="735"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8,9</w:t>
            </w:r>
          </w:p>
        </w:tc>
        <w:tc>
          <w:tcPr>
            <w:tcW w:w="517"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1.515.76</w:t>
            </w:r>
          </w:p>
        </w:tc>
      </w:tr>
      <w:tr w:rsidR="00F464EF" w:rsidRPr="00F464EF" w:rsidTr="006B00D0">
        <w:tblPrEx>
          <w:tblCellMar>
            <w:top w:w="0" w:type="dxa"/>
          </w:tblCellMar>
        </w:tblPrEx>
        <w:trPr>
          <w:trHeight w:val="281"/>
        </w:trPr>
        <w:tc>
          <w:tcPr>
            <w:tcW w:w="743" w:type="pct"/>
            <w:tcBorders>
              <w:left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1,5</w:t>
            </w:r>
          </w:p>
        </w:tc>
        <w:tc>
          <w:tcPr>
            <w:tcW w:w="509"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68.89</w:t>
            </w:r>
          </w:p>
        </w:tc>
        <w:tc>
          <w:tcPr>
            <w:tcW w:w="735"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4</w:t>
            </w:r>
          </w:p>
        </w:tc>
        <w:tc>
          <w:tcPr>
            <w:tcW w:w="517"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328.50</w:t>
            </w:r>
          </w:p>
        </w:tc>
        <w:tc>
          <w:tcPr>
            <w:tcW w:w="735"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6,5</w:t>
            </w:r>
          </w:p>
        </w:tc>
        <w:tc>
          <w:tcPr>
            <w:tcW w:w="509"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824.32</w:t>
            </w:r>
          </w:p>
        </w:tc>
        <w:tc>
          <w:tcPr>
            <w:tcW w:w="735"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9</w:t>
            </w:r>
          </w:p>
        </w:tc>
        <w:tc>
          <w:tcPr>
            <w:tcW w:w="517"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1.548.98</w:t>
            </w:r>
          </w:p>
        </w:tc>
      </w:tr>
      <w:tr w:rsidR="00F464EF" w:rsidRPr="00F464EF" w:rsidTr="006B00D0">
        <w:tblPrEx>
          <w:tblCellMar>
            <w:top w:w="0" w:type="dxa"/>
          </w:tblCellMar>
        </w:tblPrEx>
        <w:trPr>
          <w:trHeight w:val="281"/>
        </w:trPr>
        <w:tc>
          <w:tcPr>
            <w:tcW w:w="743" w:type="pct"/>
            <w:tcBorders>
              <w:left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1,6</w:t>
            </w:r>
          </w:p>
        </w:tc>
        <w:tc>
          <w:tcPr>
            <w:tcW w:w="509"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75.05</w:t>
            </w:r>
          </w:p>
        </w:tc>
        <w:tc>
          <w:tcPr>
            <w:tcW w:w="735"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4,1</w:t>
            </w:r>
          </w:p>
        </w:tc>
        <w:tc>
          <w:tcPr>
            <w:tcW w:w="517"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345.72</w:t>
            </w:r>
          </w:p>
        </w:tc>
        <w:tc>
          <w:tcPr>
            <w:tcW w:w="735"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6,6</w:t>
            </w:r>
          </w:p>
        </w:tc>
        <w:tc>
          <w:tcPr>
            <w:tcW w:w="509"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848.91</w:t>
            </w:r>
          </w:p>
        </w:tc>
        <w:tc>
          <w:tcPr>
            <w:tcW w:w="735"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9,1</w:t>
            </w:r>
          </w:p>
        </w:tc>
        <w:tc>
          <w:tcPr>
            <w:tcW w:w="517"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1.583.43</w:t>
            </w:r>
          </w:p>
        </w:tc>
      </w:tr>
      <w:tr w:rsidR="00F464EF" w:rsidRPr="00F464EF" w:rsidTr="006B00D0">
        <w:tblPrEx>
          <w:tblCellMar>
            <w:top w:w="0" w:type="dxa"/>
          </w:tblCellMar>
        </w:tblPrEx>
        <w:trPr>
          <w:trHeight w:val="281"/>
        </w:trPr>
        <w:tc>
          <w:tcPr>
            <w:tcW w:w="743" w:type="pct"/>
            <w:tcBorders>
              <w:left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1,7</w:t>
            </w:r>
          </w:p>
        </w:tc>
        <w:tc>
          <w:tcPr>
            <w:tcW w:w="509"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81.20</w:t>
            </w:r>
          </w:p>
        </w:tc>
        <w:tc>
          <w:tcPr>
            <w:tcW w:w="735"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4,2</w:t>
            </w:r>
          </w:p>
        </w:tc>
        <w:tc>
          <w:tcPr>
            <w:tcW w:w="517"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361.72</w:t>
            </w:r>
          </w:p>
        </w:tc>
        <w:tc>
          <w:tcPr>
            <w:tcW w:w="735"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6,7</w:t>
            </w:r>
          </w:p>
        </w:tc>
        <w:tc>
          <w:tcPr>
            <w:tcW w:w="509"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873.54</w:t>
            </w:r>
          </w:p>
        </w:tc>
        <w:tc>
          <w:tcPr>
            <w:tcW w:w="735"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9,2</w:t>
            </w:r>
          </w:p>
        </w:tc>
        <w:tc>
          <w:tcPr>
            <w:tcW w:w="517"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1.617.88</w:t>
            </w:r>
          </w:p>
        </w:tc>
      </w:tr>
      <w:tr w:rsidR="00F464EF" w:rsidRPr="00F464EF" w:rsidTr="006B00D0">
        <w:tblPrEx>
          <w:tblCellMar>
            <w:top w:w="0" w:type="dxa"/>
          </w:tblCellMar>
        </w:tblPrEx>
        <w:trPr>
          <w:trHeight w:val="281"/>
        </w:trPr>
        <w:tc>
          <w:tcPr>
            <w:tcW w:w="743" w:type="pct"/>
            <w:tcBorders>
              <w:left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1,8</w:t>
            </w:r>
          </w:p>
        </w:tc>
        <w:tc>
          <w:tcPr>
            <w:tcW w:w="509"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88.52</w:t>
            </w:r>
          </w:p>
        </w:tc>
        <w:tc>
          <w:tcPr>
            <w:tcW w:w="735"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4,3</w:t>
            </w:r>
          </w:p>
        </w:tc>
        <w:tc>
          <w:tcPr>
            <w:tcW w:w="517"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377.71</w:t>
            </w:r>
          </w:p>
        </w:tc>
        <w:tc>
          <w:tcPr>
            <w:tcW w:w="735"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6,8</w:t>
            </w:r>
          </w:p>
        </w:tc>
        <w:tc>
          <w:tcPr>
            <w:tcW w:w="509"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899.37</w:t>
            </w:r>
          </w:p>
        </w:tc>
        <w:tc>
          <w:tcPr>
            <w:tcW w:w="735"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9,3</w:t>
            </w:r>
          </w:p>
        </w:tc>
        <w:tc>
          <w:tcPr>
            <w:tcW w:w="517"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1.652.33</w:t>
            </w:r>
          </w:p>
        </w:tc>
      </w:tr>
      <w:tr w:rsidR="00F464EF" w:rsidRPr="00F464EF" w:rsidTr="006B00D0">
        <w:tblPrEx>
          <w:tblCellMar>
            <w:top w:w="0" w:type="dxa"/>
          </w:tblCellMar>
        </w:tblPrEx>
        <w:trPr>
          <w:trHeight w:val="281"/>
        </w:trPr>
        <w:tc>
          <w:tcPr>
            <w:tcW w:w="743" w:type="pct"/>
            <w:tcBorders>
              <w:left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1,9</w:t>
            </w:r>
          </w:p>
        </w:tc>
        <w:tc>
          <w:tcPr>
            <w:tcW w:w="509"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95.96</w:t>
            </w:r>
          </w:p>
        </w:tc>
        <w:tc>
          <w:tcPr>
            <w:tcW w:w="735"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4,4</w:t>
            </w:r>
          </w:p>
        </w:tc>
        <w:tc>
          <w:tcPr>
            <w:tcW w:w="517"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393.70</w:t>
            </w:r>
          </w:p>
        </w:tc>
        <w:tc>
          <w:tcPr>
            <w:tcW w:w="735"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6,9</w:t>
            </w:r>
          </w:p>
        </w:tc>
        <w:tc>
          <w:tcPr>
            <w:tcW w:w="509"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925.20</w:t>
            </w:r>
          </w:p>
        </w:tc>
        <w:tc>
          <w:tcPr>
            <w:tcW w:w="735"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9,4</w:t>
            </w:r>
          </w:p>
        </w:tc>
        <w:tc>
          <w:tcPr>
            <w:tcW w:w="517"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1.686.77</w:t>
            </w:r>
          </w:p>
        </w:tc>
      </w:tr>
      <w:tr w:rsidR="00F464EF" w:rsidRPr="00F464EF" w:rsidTr="006B00D0">
        <w:tblPrEx>
          <w:tblCellMar>
            <w:top w:w="0" w:type="dxa"/>
          </w:tblCellMar>
        </w:tblPrEx>
        <w:trPr>
          <w:trHeight w:val="281"/>
        </w:trPr>
        <w:tc>
          <w:tcPr>
            <w:tcW w:w="743" w:type="pct"/>
            <w:tcBorders>
              <w:left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2</w:t>
            </w:r>
          </w:p>
        </w:tc>
        <w:tc>
          <w:tcPr>
            <w:tcW w:w="509"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103.35</w:t>
            </w:r>
          </w:p>
        </w:tc>
        <w:tc>
          <w:tcPr>
            <w:tcW w:w="735"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4,5</w:t>
            </w:r>
          </w:p>
        </w:tc>
        <w:tc>
          <w:tcPr>
            <w:tcW w:w="517"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410.92</w:t>
            </w:r>
          </w:p>
        </w:tc>
        <w:tc>
          <w:tcPr>
            <w:tcW w:w="735"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7</w:t>
            </w:r>
          </w:p>
        </w:tc>
        <w:tc>
          <w:tcPr>
            <w:tcW w:w="509"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951.04</w:t>
            </w:r>
          </w:p>
        </w:tc>
        <w:tc>
          <w:tcPr>
            <w:tcW w:w="735"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9,5</w:t>
            </w:r>
          </w:p>
        </w:tc>
        <w:tc>
          <w:tcPr>
            <w:tcW w:w="517"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1.722.45</w:t>
            </w:r>
          </w:p>
        </w:tc>
      </w:tr>
      <w:tr w:rsidR="00F464EF" w:rsidRPr="00F464EF" w:rsidTr="006B00D0">
        <w:tblPrEx>
          <w:tblCellMar>
            <w:top w:w="0" w:type="dxa"/>
          </w:tblCellMar>
        </w:tblPrEx>
        <w:trPr>
          <w:trHeight w:val="281"/>
        </w:trPr>
        <w:tc>
          <w:tcPr>
            <w:tcW w:w="743" w:type="pct"/>
            <w:tcBorders>
              <w:left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2,1</w:t>
            </w:r>
          </w:p>
        </w:tc>
        <w:tc>
          <w:tcPr>
            <w:tcW w:w="509"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110.73</w:t>
            </w:r>
          </w:p>
        </w:tc>
        <w:tc>
          <w:tcPr>
            <w:tcW w:w="735"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4,6</w:t>
            </w:r>
          </w:p>
        </w:tc>
        <w:tc>
          <w:tcPr>
            <w:tcW w:w="517"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428.15</w:t>
            </w:r>
          </w:p>
        </w:tc>
        <w:tc>
          <w:tcPr>
            <w:tcW w:w="735"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7,1</w:t>
            </w:r>
          </w:p>
        </w:tc>
        <w:tc>
          <w:tcPr>
            <w:tcW w:w="509"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976.87</w:t>
            </w:r>
          </w:p>
        </w:tc>
        <w:tc>
          <w:tcPr>
            <w:tcW w:w="735"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9,6</w:t>
            </w:r>
          </w:p>
        </w:tc>
        <w:tc>
          <w:tcPr>
            <w:tcW w:w="517"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1.758.12</w:t>
            </w:r>
          </w:p>
        </w:tc>
      </w:tr>
      <w:tr w:rsidR="00F464EF" w:rsidRPr="00F464EF" w:rsidTr="006B00D0">
        <w:tblPrEx>
          <w:tblCellMar>
            <w:top w:w="0" w:type="dxa"/>
          </w:tblCellMar>
        </w:tblPrEx>
        <w:trPr>
          <w:trHeight w:val="281"/>
        </w:trPr>
        <w:tc>
          <w:tcPr>
            <w:tcW w:w="743" w:type="pct"/>
            <w:tcBorders>
              <w:left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2,2</w:t>
            </w:r>
          </w:p>
        </w:tc>
        <w:tc>
          <w:tcPr>
            <w:tcW w:w="509"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119.34</w:t>
            </w:r>
          </w:p>
        </w:tc>
        <w:tc>
          <w:tcPr>
            <w:tcW w:w="735"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4,7</w:t>
            </w:r>
          </w:p>
        </w:tc>
        <w:tc>
          <w:tcPr>
            <w:tcW w:w="517"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445.39</w:t>
            </w:r>
          </w:p>
        </w:tc>
        <w:tc>
          <w:tcPr>
            <w:tcW w:w="735"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7,2</w:t>
            </w:r>
          </w:p>
        </w:tc>
        <w:tc>
          <w:tcPr>
            <w:tcW w:w="509"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1.003.94</w:t>
            </w:r>
          </w:p>
        </w:tc>
        <w:tc>
          <w:tcPr>
            <w:tcW w:w="735"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9,7</w:t>
            </w:r>
          </w:p>
        </w:tc>
        <w:tc>
          <w:tcPr>
            <w:tcW w:w="517"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1.793.80</w:t>
            </w:r>
          </w:p>
        </w:tc>
      </w:tr>
      <w:tr w:rsidR="00F464EF" w:rsidRPr="00F464EF" w:rsidTr="006B00D0">
        <w:tblPrEx>
          <w:tblCellMar>
            <w:top w:w="0" w:type="dxa"/>
          </w:tblCellMar>
        </w:tblPrEx>
        <w:trPr>
          <w:trHeight w:val="281"/>
        </w:trPr>
        <w:tc>
          <w:tcPr>
            <w:tcW w:w="743" w:type="pct"/>
            <w:tcBorders>
              <w:left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2,3</w:t>
            </w:r>
          </w:p>
        </w:tc>
        <w:tc>
          <w:tcPr>
            <w:tcW w:w="509"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127.95</w:t>
            </w:r>
          </w:p>
        </w:tc>
        <w:tc>
          <w:tcPr>
            <w:tcW w:w="735"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4,8</w:t>
            </w:r>
          </w:p>
        </w:tc>
        <w:tc>
          <w:tcPr>
            <w:tcW w:w="517"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463.83</w:t>
            </w:r>
          </w:p>
        </w:tc>
        <w:tc>
          <w:tcPr>
            <w:tcW w:w="735"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7,3</w:t>
            </w:r>
          </w:p>
        </w:tc>
        <w:tc>
          <w:tcPr>
            <w:tcW w:w="509"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1.031.00</w:t>
            </w:r>
          </w:p>
        </w:tc>
        <w:tc>
          <w:tcPr>
            <w:tcW w:w="735"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9,8</w:t>
            </w:r>
          </w:p>
        </w:tc>
        <w:tc>
          <w:tcPr>
            <w:tcW w:w="517"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1.830.72</w:t>
            </w:r>
          </w:p>
        </w:tc>
      </w:tr>
      <w:tr w:rsidR="00F464EF" w:rsidRPr="00F464EF" w:rsidTr="006B00D0">
        <w:tblPrEx>
          <w:tblCellMar>
            <w:top w:w="0" w:type="dxa"/>
          </w:tblCellMar>
        </w:tblPrEx>
        <w:trPr>
          <w:trHeight w:val="281"/>
        </w:trPr>
        <w:tc>
          <w:tcPr>
            <w:tcW w:w="743" w:type="pct"/>
            <w:tcBorders>
              <w:left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2,4</w:t>
            </w:r>
          </w:p>
        </w:tc>
        <w:tc>
          <w:tcPr>
            <w:tcW w:w="509"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136.56</w:t>
            </w:r>
          </w:p>
        </w:tc>
        <w:tc>
          <w:tcPr>
            <w:tcW w:w="735"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4,9</w:t>
            </w:r>
          </w:p>
        </w:tc>
        <w:tc>
          <w:tcPr>
            <w:tcW w:w="517"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482.28</w:t>
            </w:r>
          </w:p>
        </w:tc>
        <w:tc>
          <w:tcPr>
            <w:tcW w:w="735"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7,4</w:t>
            </w:r>
          </w:p>
        </w:tc>
        <w:tc>
          <w:tcPr>
            <w:tcW w:w="509"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1.059.30</w:t>
            </w:r>
          </w:p>
        </w:tc>
        <w:tc>
          <w:tcPr>
            <w:tcW w:w="735"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9,9</w:t>
            </w:r>
          </w:p>
        </w:tc>
        <w:tc>
          <w:tcPr>
            <w:tcW w:w="517"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1.867.64</w:t>
            </w:r>
          </w:p>
        </w:tc>
      </w:tr>
      <w:tr w:rsidR="00F464EF" w:rsidRPr="00F464EF" w:rsidTr="006B00D0">
        <w:tblPrEx>
          <w:tblCellMar>
            <w:top w:w="0" w:type="dxa"/>
          </w:tblCellMar>
        </w:tblPrEx>
        <w:trPr>
          <w:trHeight w:val="293"/>
        </w:trPr>
        <w:tc>
          <w:tcPr>
            <w:tcW w:w="743" w:type="pct"/>
            <w:tcBorders>
              <w:left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2,5</w:t>
            </w:r>
          </w:p>
        </w:tc>
        <w:tc>
          <w:tcPr>
            <w:tcW w:w="509"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146.41</w:t>
            </w:r>
          </w:p>
        </w:tc>
        <w:tc>
          <w:tcPr>
            <w:tcW w:w="735"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5</w:t>
            </w:r>
          </w:p>
        </w:tc>
        <w:tc>
          <w:tcPr>
            <w:tcW w:w="517"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500.75</w:t>
            </w:r>
          </w:p>
        </w:tc>
        <w:tc>
          <w:tcPr>
            <w:tcW w:w="735"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7,5</w:t>
            </w:r>
          </w:p>
        </w:tc>
        <w:tc>
          <w:tcPr>
            <w:tcW w:w="509"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1.086.38</w:t>
            </w:r>
          </w:p>
        </w:tc>
        <w:tc>
          <w:tcPr>
            <w:tcW w:w="735"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10</w:t>
            </w:r>
          </w:p>
        </w:tc>
        <w:tc>
          <w:tcPr>
            <w:tcW w:w="517"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1.904.54</w:t>
            </w:r>
          </w:p>
        </w:tc>
      </w:tr>
    </w:tbl>
    <w:p w:rsidR="00F464EF" w:rsidRPr="00F464EF" w:rsidRDefault="00F464EF" w:rsidP="00F464EF"/>
    <w:p w:rsidR="00F464EF" w:rsidRPr="00F04790" w:rsidRDefault="00F464EF" w:rsidP="00E905B8">
      <w:pPr>
        <w:spacing w:line="240" w:lineRule="auto"/>
        <w:jc w:val="both"/>
        <w:rPr>
          <w:rFonts w:ascii="Times New Roman" w:hAnsi="Times New Roman" w:cs="Times New Roman"/>
          <w:b/>
          <w:sz w:val="24"/>
          <w:szCs w:val="24"/>
        </w:rPr>
      </w:pPr>
      <w:proofErr w:type="spellStart"/>
      <w:r w:rsidRPr="00F04790">
        <w:rPr>
          <w:rFonts w:ascii="Times New Roman" w:hAnsi="Times New Roman" w:cs="Times New Roman"/>
          <w:b/>
          <w:sz w:val="24"/>
          <w:szCs w:val="24"/>
        </w:rPr>
        <w:t>6.Висина</w:t>
      </w:r>
      <w:proofErr w:type="spellEnd"/>
      <w:r w:rsidRPr="00F04790">
        <w:rPr>
          <w:rFonts w:ascii="Times New Roman" w:hAnsi="Times New Roman" w:cs="Times New Roman"/>
          <w:b/>
          <w:sz w:val="24"/>
          <w:szCs w:val="24"/>
        </w:rPr>
        <w:t xml:space="preserve"> накнаде за прекорачење највећег дозвољеног </w:t>
      </w:r>
      <w:proofErr w:type="spellStart"/>
      <w:r w:rsidRPr="00F04790">
        <w:rPr>
          <w:rFonts w:ascii="Times New Roman" w:hAnsi="Times New Roman" w:cs="Times New Roman"/>
          <w:b/>
          <w:sz w:val="24"/>
          <w:szCs w:val="24"/>
        </w:rPr>
        <w:t>осовинског</w:t>
      </w:r>
      <w:proofErr w:type="spellEnd"/>
      <w:r w:rsidRPr="00F04790">
        <w:rPr>
          <w:rFonts w:ascii="Times New Roman" w:hAnsi="Times New Roman" w:cs="Times New Roman"/>
          <w:b/>
          <w:sz w:val="24"/>
          <w:szCs w:val="24"/>
        </w:rPr>
        <w:t xml:space="preserve"> оптерећења возила или скупа возила за четвороструке осовине</w:t>
      </w:r>
    </w:p>
    <w:tbl>
      <w:tblPr>
        <w:tblW w:w="5000" w:type="pct"/>
        <w:tblCellMar>
          <w:top w:w="28" w:type="dxa"/>
          <w:left w:w="0" w:type="dxa"/>
          <w:bottom w:w="28" w:type="dxa"/>
          <w:right w:w="28" w:type="dxa"/>
        </w:tblCellMar>
        <w:tblLook w:val="0000"/>
      </w:tblPr>
      <w:tblGrid>
        <w:gridCol w:w="1330"/>
        <w:gridCol w:w="943"/>
        <w:gridCol w:w="1316"/>
        <w:gridCol w:w="943"/>
        <w:gridCol w:w="1316"/>
        <w:gridCol w:w="943"/>
        <w:gridCol w:w="1316"/>
        <w:gridCol w:w="957"/>
      </w:tblGrid>
      <w:tr w:rsidR="00F464EF" w:rsidRPr="00F464EF" w:rsidTr="006B00D0">
        <w:trPr>
          <w:trHeight w:val="203"/>
        </w:trPr>
        <w:tc>
          <w:tcPr>
            <w:tcW w:w="733" w:type="pct"/>
            <w:tcBorders>
              <w:top w:val="single" w:sz="8" w:space="0" w:color="000000"/>
              <w:left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Прекорачење</w:t>
            </w:r>
          </w:p>
          <w:p w:rsidR="00F464EF" w:rsidRPr="00040801" w:rsidRDefault="00F464EF" w:rsidP="00F464EF">
            <w:pPr>
              <w:rPr>
                <w:rFonts w:ascii="Times New Roman" w:hAnsi="Times New Roman" w:cs="Times New Roman"/>
              </w:rPr>
            </w:pPr>
            <w:r w:rsidRPr="00040801">
              <w:rPr>
                <w:rFonts w:ascii="Times New Roman" w:hAnsi="Times New Roman" w:cs="Times New Roman"/>
              </w:rPr>
              <w:lastRenderedPageBreak/>
              <w:t>тона</w:t>
            </w:r>
          </w:p>
        </w:tc>
        <w:tc>
          <w:tcPr>
            <w:tcW w:w="520" w:type="pct"/>
            <w:tcBorders>
              <w:top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lastRenderedPageBreak/>
              <w:t xml:space="preserve">Накнада </w:t>
            </w:r>
            <w:r w:rsidRPr="00040801">
              <w:rPr>
                <w:rFonts w:ascii="Times New Roman" w:hAnsi="Times New Roman" w:cs="Times New Roman"/>
              </w:rPr>
              <w:lastRenderedPageBreak/>
              <w:t> дин/km</w:t>
            </w:r>
          </w:p>
        </w:tc>
        <w:tc>
          <w:tcPr>
            <w:tcW w:w="726" w:type="pct"/>
            <w:tcBorders>
              <w:top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lastRenderedPageBreak/>
              <w:t>Прекорачење</w:t>
            </w:r>
          </w:p>
          <w:p w:rsidR="00F464EF" w:rsidRPr="00040801" w:rsidRDefault="00F464EF" w:rsidP="00F464EF">
            <w:pPr>
              <w:rPr>
                <w:rFonts w:ascii="Times New Roman" w:hAnsi="Times New Roman" w:cs="Times New Roman"/>
              </w:rPr>
            </w:pPr>
            <w:r w:rsidRPr="00040801">
              <w:rPr>
                <w:rFonts w:ascii="Times New Roman" w:hAnsi="Times New Roman" w:cs="Times New Roman"/>
              </w:rPr>
              <w:lastRenderedPageBreak/>
              <w:t>тона</w:t>
            </w:r>
          </w:p>
        </w:tc>
        <w:tc>
          <w:tcPr>
            <w:tcW w:w="520" w:type="pct"/>
            <w:tcBorders>
              <w:top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lastRenderedPageBreak/>
              <w:t xml:space="preserve">Накнада </w:t>
            </w:r>
            <w:r w:rsidRPr="00040801">
              <w:rPr>
                <w:rFonts w:ascii="Times New Roman" w:hAnsi="Times New Roman" w:cs="Times New Roman"/>
              </w:rPr>
              <w:lastRenderedPageBreak/>
              <w:t> дин/km</w:t>
            </w:r>
          </w:p>
        </w:tc>
        <w:tc>
          <w:tcPr>
            <w:tcW w:w="726" w:type="pct"/>
            <w:tcBorders>
              <w:top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lastRenderedPageBreak/>
              <w:t>Прекорачење</w:t>
            </w:r>
          </w:p>
          <w:p w:rsidR="00F464EF" w:rsidRPr="00040801" w:rsidRDefault="00F464EF" w:rsidP="00F464EF">
            <w:pPr>
              <w:rPr>
                <w:rFonts w:ascii="Times New Roman" w:hAnsi="Times New Roman" w:cs="Times New Roman"/>
              </w:rPr>
            </w:pPr>
            <w:r w:rsidRPr="00040801">
              <w:rPr>
                <w:rFonts w:ascii="Times New Roman" w:hAnsi="Times New Roman" w:cs="Times New Roman"/>
              </w:rPr>
              <w:lastRenderedPageBreak/>
              <w:t>тона</w:t>
            </w:r>
          </w:p>
        </w:tc>
        <w:tc>
          <w:tcPr>
            <w:tcW w:w="520" w:type="pct"/>
            <w:tcBorders>
              <w:top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lastRenderedPageBreak/>
              <w:t xml:space="preserve">Накнада </w:t>
            </w:r>
            <w:r w:rsidRPr="00040801">
              <w:rPr>
                <w:rFonts w:ascii="Times New Roman" w:hAnsi="Times New Roman" w:cs="Times New Roman"/>
              </w:rPr>
              <w:lastRenderedPageBreak/>
              <w:t> дин/km</w:t>
            </w:r>
          </w:p>
        </w:tc>
        <w:tc>
          <w:tcPr>
            <w:tcW w:w="726" w:type="pct"/>
            <w:tcBorders>
              <w:top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lastRenderedPageBreak/>
              <w:t>Прекорачење</w:t>
            </w:r>
          </w:p>
          <w:p w:rsidR="00F464EF" w:rsidRPr="00040801" w:rsidRDefault="00F464EF" w:rsidP="00F464EF">
            <w:pPr>
              <w:rPr>
                <w:rFonts w:ascii="Times New Roman" w:hAnsi="Times New Roman" w:cs="Times New Roman"/>
              </w:rPr>
            </w:pPr>
            <w:r w:rsidRPr="00040801">
              <w:rPr>
                <w:rFonts w:ascii="Times New Roman" w:hAnsi="Times New Roman" w:cs="Times New Roman"/>
              </w:rPr>
              <w:lastRenderedPageBreak/>
              <w:t>тона</w:t>
            </w:r>
          </w:p>
        </w:tc>
        <w:tc>
          <w:tcPr>
            <w:tcW w:w="528" w:type="pct"/>
            <w:tcBorders>
              <w:top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lastRenderedPageBreak/>
              <w:t xml:space="preserve">Накнада </w:t>
            </w:r>
            <w:r w:rsidRPr="00040801">
              <w:rPr>
                <w:rFonts w:ascii="Times New Roman" w:hAnsi="Times New Roman" w:cs="Times New Roman"/>
              </w:rPr>
              <w:lastRenderedPageBreak/>
              <w:t> дин/km</w:t>
            </w:r>
          </w:p>
        </w:tc>
      </w:tr>
      <w:tr w:rsidR="00F464EF" w:rsidRPr="00F464EF" w:rsidTr="006B00D0">
        <w:tblPrEx>
          <w:tblCellMar>
            <w:top w:w="0" w:type="dxa"/>
          </w:tblCellMar>
        </w:tblPrEx>
        <w:trPr>
          <w:trHeight w:val="203"/>
        </w:trPr>
        <w:tc>
          <w:tcPr>
            <w:tcW w:w="733" w:type="pct"/>
            <w:tcBorders>
              <w:left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lastRenderedPageBreak/>
              <w:t>0,1</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22.48</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2,6</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178.42</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5,1</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592.84</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7,6</w:t>
            </w:r>
          </w:p>
        </w:tc>
        <w:tc>
          <w:tcPr>
            <w:tcW w:w="528"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1.272.77</w:t>
            </w:r>
          </w:p>
        </w:tc>
      </w:tr>
      <w:tr w:rsidR="00F464EF" w:rsidRPr="00F464EF" w:rsidTr="006B00D0">
        <w:tblPrEx>
          <w:tblCellMar>
            <w:top w:w="0" w:type="dxa"/>
          </w:tblCellMar>
        </w:tblPrEx>
        <w:trPr>
          <w:trHeight w:val="203"/>
        </w:trPr>
        <w:tc>
          <w:tcPr>
            <w:tcW w:w="733" w:type="pct"/>
            <w:tcBorders>
              <w:left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0,2</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25.27</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2,7</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189.65</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5,2</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615.32</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7,7</w:t>
            </w:r>
          </w:p>
        </w:tc>
        <w:tc>
          <w:tcPr>
            <w:tcW w:w="528"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1.306.48</w:t>
            </w:r>
          </w:p>
        </w:tc>
      </w:tr>
      <w:tr w:rsidR="00F464EF" w:rsidRPr="00F464EF" w:rsidTr="006B00D0">
        <w:tblPrEx>
          <w:tblCellMar>
            <w:top w:w="0" w:type="dxa"/>
          </w:tblCellMar>
        </w:tblPrEx>
        <w:trPr>
          <w:trHeight w:val="203"/>
        </w:trPr>
        <w:tc>
          <w:tcPr>
            <w:tcW w:w="733" w:type="pct"/>
            <w:tcBorders>
              <w:left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0,3</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26.69</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2,8</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200.89</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5,3</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637.80</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7,8</w:t>
            </w:r>
          </w:p>
        </w:tc>
        <w:tc>
          <w:tcPr>
            <w:tcW w:w="528"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1.338.78</w:t>
            </w:r>
          </w:p>
        </w:tc>
      </w:tr>
      <w:tr w:rsidR="00F464EF" w:rsidRPr="00F464EF" w:rsidTr="006B00D0">
        <w:tblPrEx>
          <w:tblCellMar>
            <w:top w:w="0" w:type="dxa"/>
          </w:tblCellMar>
        </w:tblPrEx>
        <w:trPr>
          <w:trHeight w:val="203"/>
        </w:trPr>
        <w:tc>
          <w:tcPr>
            <w:tcW w:w="733" w:type="pct"/>
            <w:tcBorders>
              <w:left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0,4</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30.29</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2,9</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213.53</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5,4</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660.27</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7,9</w:t>
            </w:r>
          </w:p>
        </w:tc>
        <w:tc>
          <w:tcPr>
            <w:tcW w:w="528"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1.372.49</w:t>
            </w:r>
          </w:p>
        </w:tc>
      </w:tr>
      <w:tr w:rsidR="00F464EF" w:rsidRPr="00F464EF" w:rsidTr="006B00D0">
        <w:tblPrEx>
          <w:tblCellMar>
            <w:top w:w="0" w:type="dxa"/>
          </w:tblCellMar>
        </w:tblPrEx>
        <w:trPr>
          <w:trHeight w:val="203"/>
        </w:trPr>
        <w:tc>
          <w:tcPr>
            <w:tcW w:w="733" w:type="pct"/>
            <w:tcBorders>
              <w:left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0,5</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33.71</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3</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226.17</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5,5</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684.15</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8</w:t>
            </w:r>
          </w:p>
        </w:tc>
        <w:tc>
          <w:tcPr>
            <w:tcW w:w="528"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1.406.21</w:t>
            </w:r>
          </w:p>
        </w:tc>
      </w:tr>
      <w:tr w:rsidR="00F464EF" w:rsidRPr="00F464EF" w:rsidTr="006B00D0">
        <w:tblPrEx>
          <w:tblCellMar>
            <w:top w:w="0" w:type="dxa"/>
          </w:tblCellMar>
        </w:tblPrEx>
        <w:trPr>
          <w:trHeight w:val="203"/>
        </w:trPr>
        <w:tc>
          <w:tcPr>
            <w:tcW w:w="733" w:type="pct"/>
            <w:tcBorders>
              <w:left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0,6</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36.53</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3,1</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240.23</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5,6</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708.02</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8,1</w:t>
            </w:r>
          </w:p>
        </w:tc>
        <w:tc>
          <w:tcPr>
            <w:tcW w:w="528"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1.441.34</w:t>
            </w:r>
          </w:p>
        </w:tc>
      </w:tr>
      <w:tr w:rsidR="00F464EF" w:rsidRPr="00F464EF" w:rsidTr="006B00D0">
        <w:tblPrEx>
          <w:tblCellMar>
            <w:top w:w="0" w:type="dxa"/>
          </w:tblCellMar>
        </w:tblPrEx>
        <w:trPr>
          <w:trHeight w:val="203"/>
        </w:trPr>
        <w:tc>
          <w:tcPr>
            <w:tcW w:w="733" w:type="pct"/>
            <w:tcBorders>
              <w:left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0,7</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39.33</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3,2</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252.86</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5,7</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731.90</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8,2</w:t>
            </w:r>
          </w:p>
        </w:tc>
        <w:tc>
          <w:tcPr>
            <w:tcW w:w="528"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1.475.06</w:t>
            </w:r>
          </w:p>
        </w:tc>
      </w:tr>
      <w:tr w:rsidR="00F464EF" w:rsidRPr="00F464EF" w:rsidTr="006B00D0">
        <w:tblPrEx>
          <w:tblCellMar>
            <w:top w:w="0" w:type="dxa"/>
          </w:tblCellMar>
        </w:tblPrEx>
        <w:trPr>
          <w:trHeight w:val="203"/>
        </w:trPr>
        <w:tc>
          <w:tcPr>
            <w:tcW w:w="733" w:type="pct"/>
            <w:tcBorders>
              <w:left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0,8</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42.15</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3,3</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266.92</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5,8</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757.19</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8,3</w:t>
            </w:r>
          </w:p>
        </w:tc>
        <w:tc>
          <w:tcPr>
            <w:tcW w:w="528"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1.510.15</w:t>
            </w:r>
          </w:p>
        </w:tc>
      </w:tr>
      <w:tr w:rsidR="00F464EF" w:rsidRPr="00F464EF" w:rsidTr="006B00D0">
        <w:tblPrEx>
          <w:tblCellMar>
            <w:top w:w="0" w:type="dxa"/>
          </w:tblCellMar>
        </w:tblPrEx>
        <w:trPr>
          <w:trHeight w:val="203"/>
        </w:trPr>
        <w:tc>
          <w:tcPr>
            <w:tcW w:w="733" w:type="pct"/>
            <w:tcBorders>
              <w:left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0,9</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46.35</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3,4</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282.36</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5,9</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782.47</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8,4</w:t>
            </w:r>
          </w:p>
        </w:tc>
        <w:tc>
          <w:tcPr>
            <w:tcW w:w="528"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1.546.69</w:t>
            </w:r>
          </w:p>
        </w:tc>
      </w:tr>
      <w:tr w:rsidR="00F464EF" w:rsidRPr="00F464EF" w:rsidTr="006B00D0">
        <w:tblPrEx>
          <w:tblCellMar>
            <w:top w:w="0" w:type="dxa"/>
          </w:tblCellMar>
        </w:tblPrEx>
        <w:trPr>
          <w:trHeight w:val="203"/>
        </w:trPr>
        <w:tc>
          <w:tcPr>
            <w:tcW w:w="733" w:type="pct"/>
            <w:tcBorders>
              <w:left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50.57</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3,5</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296.12</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6</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807.77</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8,5</w:t>
            </w:r>
          </w:p>
        </w:tc>
        <w:tc>
          <w:tcPr>
            <w:tcW w:w="528"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1.583.22</w:t>
            </w:r>
          </w:p>
        </w:tc>
      </w:tr>
      <w:tr w:rsidR="00F464EF" w:rsidRPr="00F464EF" w:rsidTr="006B00D0">
        <w:tblPrEx>
          <w:tblCellMar>
            <w:top w:w="0" w:type="dxa"/>
          </w:tblCellMar>
        </w:tblPrEx>
        <w:trPr>
          <w:trHeight w:val="407"/>
        </w:trPr>
        <w:tc>
          <w:tcPr>
            <w:tcW w:w="733" w:type="pct"/>
            <w:tcBorders>
              <w:left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1,1</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54.79</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3,6</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313.88</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6,1</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833.05</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8,6</w:t>
            </w:r>
          </w:p>
        </w:tc>
        <w:tc>
          <w:tcPr>
            <w:tcW w:w="528"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1.618.34</w:t>
            </w:r>
          </w:p>
        </w:tc>
      </w:tr>
      <w:tr w:rsidR="00F464EF" w:rsidRPr="00F464EF" w:rsidTr="006B00D0">
        <w:tblPrEx>
          <w:tblCellMar>
            <w:top w:w="0" w:type="dxa"/>
          </w:tblCellMar>
        </w:tblPrEx>
        <w:trPr>
          <w:trHeight w:val="390"/>
        </w:trPr>
        <w:tc>
          <w:tcPr>
            <w:tcW w:w="733" w:type="pct"/>
            <w:tcBorders>
              <w:left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1,2</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60.39</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3,7</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327.31</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6,2</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859.74</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8,7</w:t>
            </w:r>
          </w:p>
        </w:tc>
        <w:tc>
          <w:tcPr>
            <w:tcW w:w="528"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1.656.27</w:t>
            </w:r>
          </w:p>
        </w:tc>
      </w:tr>
      <w:tr w:rsidR="00F464EF" w:rsidRPr="00F464EF" w:rsidTr="006B00D0">
        <w:tblPrEx>
          <w:tblCellMar>
            <w:top w:w="0" w:type="dxa"/>
          </w:tblCellMar>
        </w:tblPrEx>
        <w:trPr>
          <w:trHeight w:val="390"/>
        </w:trPr>
        <w:tc>
          <w:tcPr>
            <w:tcW w:w="733" w:type="pct"/>
            <w:tcBorders>
              <w:left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1,3</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66.03</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3,8</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344.17</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6,3</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886.425</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8,8</w:t>
            </w:r>
          </w:p>
        </w:tc>
        <w:tc>
          <w:tcPr>
            <w:tcW w:w="528"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1.698.79</w:t>
            </w:r>
          </w:p>
        </w:tc>
      </w:tr>
      <w:tr w:rsidR="00F464EF" w:rsidRPr="00F464EF" w:rsidTr="006B00D0">
        <w:tblPrEx>
          <w:tblCellMar>
            <w:top w:w="0" w:type="dxa"/>
          </w:tblCellMar>
        </w:tblPrEx>
        <w:trPr>
          <w:trHeight w:val="390"/>
        </w:trPr>
        <w:tc>
          <w:tcPr>
            <w:tcW w:w="733" w:type="pct"/>
            <w:tcBorders>
              <w:left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1,4</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73.05</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3,9</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361.03</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6,4</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913.11</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8,9</w:t>
            </w:r>
          </w:p>
        </w:tc>
        <w:tc>
          <w:tcPr>
            <w:tcW w:w="528"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1.730.73</w:t>
            </w:r>
          </w:p>
        </w:tc>
      </w:tr>
      <w:tr w:rsidR="00F464EF" w:rsidRPr="00F464EF" w:rsidTr="006B00D0">
        <w:tblPrEx>
          <w:tblCellMar>
            <w:top w:w="0" w:type="dxa"/>
          </w:tblCellMar>
        </w:tblPrEx>
        <w:trPr>
          <w:trHeight w:val="390"/>
        </w:trPr>
        <w:tc>
          <w:tcPr>
            <w:tcW w:w="733" w:type="pct"/>
            <w:tcBorders>
              <w:left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1,5</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78.67</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4</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375.09</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6,5</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941.23</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9</w:t>
            </w:r>
          </w:p>
        </w:tc>
        <w:tc>
          <w:tcPr>
            <w:tcW w:w="528"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1.768.66</w:t>
            </w:r>
          </w:p>
        </w:tc>
      </w:tr>
      <w:tr w:rsidR="00F464EF" w:rsidRPr="00F464EF" w:rsidTr="006B00D0">
        <w:tblPrEx>
          <w:tblCellMar>
            <w:top w:w="0" w:type="dxa"/>
          </w:tblCellMar>
        </w:tblPrEx>
        <w:trPr>
          <w:trHeight w:val="390"/>
        </w:trPr>
        <w:tc>
          <w:tcPr>
            <w:tcW w:w="733" w:type="pct"/>
            <w:tcBorders>
              <w:left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1,6</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85.68</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4,1</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394.75</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6,6</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969.33</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9,1</w:t>
            </w:r>
          </w:p>
        </w:tc>
        <w:tc>
          <w:tcPr>
            <w:tcW w:w="528"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1.807.99</w:t>
            </w:r>
          </w:p>
        </w:tc>
      </w:tr>
      <w:tr w:rsidR="00F464EF" w:rsidRPr="00F464EF" w:rsidTr="006B00D0">
        <w:tblPrEx>
          <w:tblCellMar>
            <w:top w:w="0" w:type="dxa"/>
          </w:tblCellMar>
        </w:tblPrEx>
        <w:trPr>
          <w:trHeight w:val="390"/>
        </w:trPr>
        <w:tc>
          <w:tcPr>
            <w:tcW w:w="733" w:type="pct"/>
            <w:tcBorders>
              <w:left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1,7</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92.71</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4,2</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413.02</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6,7</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997.42</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9,2</w:t>
            </w:r>
          </w:p>
        </w:tc>
        <w:tc>
          <w:tcPr>
            <w:tcW w:w="528"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1.847.27</w:t>
            </w:r>
          </w:p>
        </w:tc>
      </w:tr>
      <w:tr w:rsidR="00F464EF" w:rsidRPr="00F464EF" w:rsidTr="006B00D0">
        <w:tblPrEx>
          <w:tblCellMar>
            <w:top w:w="0" w:type="dxa"/>
          </w:tblCellMar>
        </w:tblPrEx>
        <w:trPr>
          <w:trHeight w:val="390"/>
        </w:trPr>
        <w:tc>
          <w:tcPr>
            <w:tcW w:w="733" w:type="pct"/>
            <w:tcBorders>
              <w:left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1,8</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101.41</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4,3</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431.28</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6,8</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1.026.92</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9,3</w:t>
            </w:r>
          </w:p>
        </w:tc>
        <w:tc>
          <w:tcPr>
            <w:tcW w:w="528"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1.886.66</w:t>
            </w:r>
          </w:p>
        </w:tc>
      </w:tr>
      <w:tr w:rsidR="00F464EF" w:rsidRPr="00F464EF" w:rsidTr="006B00D0">
        <w:tblPrEx>
          <w:tblCellMar>
            <w:top w:w="0" w:type="dxa"/>
          </w:tblCellMar>
        </w:tblPrEx>
        <w:trPr>
          <w:trHeight w:val="390"/>
        </w:trPr>
        <w:tc>
          <w:tcPr>
            <w:tcW w:w="733" w:type="pct"/>
            <w:tcBorders>
              <w:left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1,9</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109.58</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4,4</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449.54</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6,9</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1.056.41</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9,4</w:t>
            </w:r>
          </w:p>
        </w:tc>
        <w:tc>
          <w:tcPr>
            <w:tcW w:w="528"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1.925.99</w:t>
            </w:r>
          </w:p>
        </w:tc>
      </w:tr>
      <w:tr w:rsidR="00F464EF" w:rsidRPr="00F464EF" w:rsidTr="006B00D0">
        <w:tblPrEx>
          <w:tblCellMar>
            <w:top w:w="0" w:type="dxa"/>
          </w:tblCellMar>
        </w:tblPrEx>
        <w:trPr>
          <w:trHeight w:val="390"/>
        </w:trPr>
        <w:tc>
          <w:tcPr>
            <w:tcW w:w="733" w:type="pct"/>
            <w:tcBorders>
              <w:left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2</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118.00</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4,5</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521.93</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7</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1085.91</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9,5</w:t>
            </w:r>
          </w:p>
        </w:tc>
        <w:tc>
          <w:tcPr>
            <w:tcW w:w="528"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1.966.73</w:t>
            </w:r>
          </w:p>
        </w:tc>
      </w:tr>
      <w:tr w:rsidR="00F464EF" w:rsidRPr="00F464EF" w:rsidTr="006B00D0">
        <w:tblPrEx>
          <w:tblCellMar>
            <w:top w:w="0" w:type="dxa"/>
          </w:tblCellMar>
        </w:tblPrEx>
        <w:trPr>
          <w:trHeight w:val="390"/>
        </w:trPr>
        <w:tc>
          <w:tcPr>
            <w:tcW w:w="733" w:type="pct"/>
            <w:tcBorders>
              <w:left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2,1</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126.42</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4,6</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488.87</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7,1</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1.115.41</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9,6</w:t>
            </w:r>
          </w:p>
        </w:tc>
        <w:tc>
          <w:tcPr>
            <w:tcW w:w="528"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2.007.49</w:t>
            </w:r>
          </w:p>
        </w:tc>
      </w:tr>
      <w:tr w:rsidR="00F464EF" w:rsidRPr="00F464EF" w:rsidTr="006B00D0">
        <w:tblPrEx>
          <w:tblCellMar>
            <w:top w:w="0" w:type="dxa"/>
          </w:tblCellMar>
        </w:tblPrEx>
        <w:trPr>
          <w:trHeight w:val="390"/>
        </w:trPr>
        <w:tc>
          <w:tcPr>
            <w:tcW w:w="733" w:type="pct"/>
            <w:tcBorders>
              <w:left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2,2</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136.26</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4,7</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508.55</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7,2</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1.146.32</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9,7</w:t>
            </w:r>
          </w:p>
        </w:tc>
        <w:tc>
          <w:tcPr>
            <w:tcW w:w="528"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2.048.20</w:t>
            </w:r>
          </w:p>
        </w:tc>
      </w:tr>
      <w:tr w:rsidR="00F464EF" w:rsidRPr="00F464EF" w:rsidTr="006B00D0">
        <w:tblPrEx>
          <w:tblCellMar>
            <w:top w:w="0" w:type="dxa"/>
          </w:tblCellMar>
        </w:tblPrEx>
        <w:trPr>
          <w:trHeight w:val="390"/>
        </w:trPr>
        <w:tc>
          <w:tcPr>
            <w:tcW w:w="733" w:type="pct"/>
            <w:tcBorders>
              <w:left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2,3</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146.10</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4,8</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529.61</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7,3</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1.177.24</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9,8</w:t>
            </w:r>
          </w:p>
        </w:tc>
        <w:tc>
          <w:tcPr>
            <w:tcW w:w="528"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2.090.36</w:t>
            </w:r>
          </w:p>
        </w:tc>
      </w:tr>
      <w:tr w:rsidR="00F464EF" w:rsidRPr="00F464EF" w:rsidTr="006B00D0">
        <w:tblPrEx>
          <w:tblCellMar>
            <w:top w:w="0" w:type="dxa"/>
          </w:tblCellMar>
        </w:tblPrEx>
        <w:trPr>
          <w:trHeight w:val="390"/>
        </w:trPr>
        <w:tc>
          <w:tcPr>
            <w:tcW w:w="733" w:type="pct"/>
            <w:tcBorders>
              <w:left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2,4</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155.96</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4,9</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550.59</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7,4</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1.209.54</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9,9</w:t>
            </w:r>
          </w:p>
        </w:tc>
        <w:tc>
          <w:tcPr>
            <w:tcW w:w="528"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2.132.51</w:t>
            </w:r>
          </w:p>
        </w:tc>
      </w:tr>
      <w:tr w:rsidR="00F464EF" w:rsidRPr="00F464EF" w:rsidTr="006B00D0">
        <w:tblPrEx>
          <w:tblCellMar>
            <w:top w:w="0" w:type="dxa"/>
          </w:tblCellMar>
        </w:tblPrEx>
        <w:trPr>
          <w:trHeight w:val="390"/>
        </w:trPr>
        <w:tc>
          <w:tcPr>
            <w:tcW w:w="733" w:type="pct"/>
            <w:tcBorders>
              <w:left w:val="single" w:sz="8" w:space="0" w:color="000000"/>
              <w:bottom w:val="single" w:sz="8" w:space="0" w:color="000000"/>
              <w:right w:val="single" w:sz="8" w:space="0" w:color="000000"/>
            </w:tcBorders>
            <w:shd w:val="clear" w:color="auto" w:fill="auto"/>
          </w:tcPr>
          <w:p w:rsidR="00F464EF" w:rsidRPr="00040801" w:rsidRDefault="00F464EF" w:rsidP="00040801">
            <w:pPr>
              <w:spacing w:after="0"/>
              <w:rPr>
                <w:rFonts w:ascii="Times New Roman" w:hAnsi="Times New Roman" w:cs="Times New Roman"/>
              </w:rPr>
            </w:pPr>
            <w:r w:rsidRPr="00040801">
              <w:rPr>
                <w:rFonts w:ascii="Times New Roman" w:hAnsi="Times New Roman" w:cs="Times New Roman"/>
              </w:rPr>
              <w:lastRenderedPageBreak/>
              <w:t>2,5</w:t>
            </w:r>
          </w:p>
        </w:tc>
        <w:tc>
          <w:tcPr>
            <w:tcW w:w="520" w:type="pct"/>
            <w:tcBorders>
              <w:bottom w:val="single" w:sz="8" w:space="0" w:color="000000"/>
              <w:right w:val="single" w:sz="8" w:space="0" w:color="000000"/>
            </w:tcBorders>
            <w:shd w:val="clear" w:color="auto" w:fill="auto"/>
          </w:tcPr>
          <w:p w:rsidR="00F464EF" w:rsidRPr="00040801" w:rsidRDefault="00F464EF" w:rsidP="00040801">
            <w:pPr>
              <w:spacing w:after="0"/>
              <w:rPr>
                <w:rFonts w:ascii="Times New Roman" w:hAnsi="Times New Roman" w:cs="Times New Roman"/>
              </w:rPr>
            </w:pPr>
            <w:r w:rsidRPr="00040801">
              <w:rPr>
                <w:rFonts w:ascii="Times New Roman" w:hAnsi="Times New Roman" w:cs="Times New Roman"/>
              </w:rPr>
              <w:t>167.18</w:t>
            </w:r>
          </w:p>
        </w:tc>
        <w:tc>
          <w:tcPr>
            <w:tcW w:w="726" w:type="pct"/>
            <w:tcBorders>
              <w:bottom w:val="single" w:sz="8" w:space="0" w:color="000000"/>
              <w:right w:val="single" w:sz="8" w:space="0" w:color="000000"/>
            </w:tcBorders>
            <w:shd w:val="clear" w:color="auto" w:fill="auto"/>
          </w:tcPr>
          <w:p w:rsidR="00F464EF" w:rsidRPr="00040801" w:rsidRDefault="00F464EF" w:rsidP="00040801">
            <w:pPr>
              <w:spacing w:after="0"/>
              <w:rPr>
                <w:rFonts w:ascii="Times New Roman" w:hAnsi="Times New Roman" w:cs="Times New Roman"/>
              </w:rPr>
            </w:pPr>
            <w:r w:rsidRPr="00040801">
              <w:rPr>
                <w:rFonts w:ascii="Times New Roman" w:hAnsi="Times New Roman" w:cs="Times New Roman"/>
              </w:rPr>
              <w:t>5</w:t>
            </w:r>
          </w:p>
        </w:tc>
        <w:tc>
          <w:tcPr>
            <w:tcW w:w="520" w:type="pct"/>
            <w:tcBorders>
              <w:bottom w:val="single" w:sz="8" w:space="0" w:color="000000"/>
              <w:right w:val="single" w:sz="8" w:space="0" w:color="000000"/>
            </w:tcBorders>
            <w:shd w:val="clear" w:color="auto" w:fill="auto"/>
          </w:tcPr>
          <w:p w:rsidR="00F464EF" w:rsidRPr="00040801" w:rsidRDefault="00F464EF" w:rsidP="00040801">
            <w:pPr>
              <w:spacing w:after="0"/>
              <w:rPr>
                <w:rFonts w:ascii="Times New Roman" w:hAnsi="Times New Roman" w:cs="Times New Roman"/>
              </w:rPr>
            </w:pPr>
            <w:r w:rsidRPr="00040801">
              <w:rPr>
                <w:rFonts w:ascii="Times New Roman" w:hAnsi="Times New Roman" w:cs="Times New Roman"/>
              </w:rPr>
              <w:t>571.76</w:t>
            </w:r>
          </w:p>
        </w:tc>
        <w:tc>
          <w:tcPr>
            <w:tcW w:w="726" w:type="pct"/>
            <w:tcBorders>
              <w:bottom w:val="single" w:sz="8" w:space="0" w:color="000000"/>
              <w:right w:val="single" w:sz="8" w:space="0" w:color="000000"/>
            </w:tcBorders>
            <w:shd w:val="clear" w:color="auto" w:fill="auto"/>
          </w:tcPr>
          <w:p w:rsidR="00F464EF" w:rsidRPr="00040801" w:rsidRDefault="00F464EF" w:rsidP="00040801">
            <w:pPr>
              <w:spacing w:after="0"/>
              <w:rPr>
                <w:rFonts w:ascii="Times New Roman" w:hAnsi="Times New Roman" w:cs="Times New Roman"/>
              </w:rPr>
            </w:pPr>
            <w:r w:rsidRPr="00040801">
              <w:rPr>
                <w:rFonts w:ascii="Times New Roman" w:hAnsi="Times New Roman" w:cs="Times New Roman"/>
              </w:rPr>
              <w:t>7,5</w:t>
            </w:r>
          </w:p>
        </w:tc>
        <w:tc>
          <w:tcPr>
            <w:tcW w:w="520" w:type="pct"/>
            <w:tcBorders>
              <w:bottom w:val="single" w:sz="8" w:space="0" w:color="000000"/>
              <w:right w:val="single" w:sz="8" w:space="0" w:color="000000"/>
            </w:tcBorders>
            <w:shd w:val="clear" w:color="auto" w:fill="auto"/>
          </w:tcPr>
          <w:p w:rsidR="00F464EF" w:rsidRPr="00040801" w:rsidRDefault="00F464EF" w:rsidP="00040801">
            <w:pPr>
              <w:spacing w:after="0"/>
              <w:rPr>
                <w:rFonts w:ascii="Times New Roman" w:hAnsi="Times New Roman" w:cs="Times New Roman"/>
              </w:rPr>
            </w:pPr>
            <w:r w:rsidRPr="00040801">
              <w:rPr>
                <w:rFonts w:ascii="Times New Roman" w:hAnsi="Times New Roman" w:cs="Times New Roman"/>
              </w:rPr>
              <w:t>1.240.45</w:t>
            </w:r>
          </w:p>
        </w:tc>
        <w:tc>
          <w:tcPr>
            <w:tcW w:w="726" w:type="pct"/>
            <w:tcBorders>
              <w:bottom w:val="single" w:sz="8" w:space="0" w:color="000000"/>
              <w:right w:val="single" w:sz="8" w:space="0" w:color="000000"/>
            </w:tcBorders>
            <w:shd w:val="clear" w:color="auto" w:fill="auto"/>
          </w:tcPr>
          <w:p w:rsidR="00F464EF" w:rsidRPr="00040801" w:rsidRDefault="00F464EF" w:rsidP="00040801">
            <w:pPr>
              <w:spacing w:after="0"/>
              <w:rPr>
                <w:rFonts w:ascii="Times New Roman" w:hAnsi="Times New Roman" w:cs="Times New Roman"/>
              </w:rPr>
            </w:pPr>
            <w:r w:rsidRPr="00040801">
              <w:rPr>
                <w:rFonts w:ascii="Times New Roman" w:hAnsi="Times New Roman" w:cs="Times New Roman"/>
              </w:rPr>
              <w:t>10</w:t>
            </w:r>
          </w:p>
        </w:tc>
        <w:tc>
          <w:tcPr>
            <w:tcW w:w="528" w:type="pct"/>
            <w:tcBorders>
              <w:bottom w:val="single" w:sz="8" w:space="0" w:color="000000"/>
              <w:right w:val="single" w:sz="8" w:space="0" w:color="000000"/>
            </w:tcBorders>
            <w:shd w:val="clear" w:color="auto" w:fill="auto"/>
          </w:tcPr>
          <w:p w:rsidR="00F464EF" w:rsidRPr="00040801" w:rsidRDefault="00F464EF" w:rsidP="00040801">
            <w:pPr>
              <w:spacing w:after="0"/>
              <w:rPr>
                <w:rFonts w:ascii="Times New Roman" w:hAnsi="Times New Roman" w:cs="Times New Roman"/>
              </w:rPr>
            </w:pPr>
            <w:r w:rsidRPr="00040801">
              <w:rPr>
                <w:rFonts w:ascii="Times New Roman" w:hAnsi="Times New Roman" w:cs="Times New Roman"/>
              </w:rPr>
              <w:t>2.174.65</w:t>
            </w:r>
          </w:p>
        </w:tc>
      </w:tr>
    </w:tbl>
    <w:p w:rsidR="001B54C6" w:rsidRPr="00F464EF" w:rsidRDefault="001B54C6" w:rsidP="00E905B8">
      <w:pPr>
        <w:spacing w:after="0" w:line="240" w:lineRule="auto"/>
        <w:jc w:val="both"/>
        <w:rPr>
          <w:rFonts w:ascii="Times New Roman" w:hAnsi="Times New Roman" w:cs="Times New Roman"/>
          <w:sz w:val="24"/>
          <w:szCs w:val="24"/>
        </w:rPr>
      </w:pPr>
      <w:r w:rsidRPr="00F464EF">
        <w:rPr>
          <w:rFonts w:ascii="Times New Roman" w:hAnsi="Times New Roman" w:cs="Times New Roman"/>
          <w:sz w:val="24"/>
          <w:szCs w:val="24"/>
        </w:rPr>
        <w:t>Напомене:</w:t>
      </w:r>
    </w:p>
    <w:p w:rsidR="001B54C6" w:rsidRPr="00F464EF" w:rsidRDefault="001B54C6" w:rsidP="00E905B8">
      <w:pPr>
        <w:spacing w:after="0" w:line="240" w:lineRule="auto"/>
        <w:jc w:val="both"/>
        <w:rPr>
          <w:rFonts w:ascii="Times New Roman" w:hAnsi="Times New Roman" w:cs="Times New Roman"/>
          <w:sz w:val="24"/>
          <w:szCs w:val="24"/>
        </w:rPr>
      </w:pPr>
      <w:r w:rsidRPr="00F464EF">
        <w:rPr>
          <w:rFonts w:ascii="Times New Roman" w:hAnsi="Times New Roman" w:cs="Times New Roman"/>
          <w:sz w:val="24"/>
          <w:szCs w:val="24"/>
        </w:rPr>
        <w:t xml:space="preserve">1. Накнада за прекорачење прописаног </w:t>
      </w:r>
      <w:proofErr w:type="spellStart"/>
      <w:r w:rsidRPr="00F464EF">
        <w:rPr>
          <w:rFonts w:ascii="Times New Roman" w:hAnsi="Times New Roman" w:cs="Times New Roman"/>
          <w:sz w:val="24"/>
          <w:szCs w:val="24"/>
        </w:rPr>
        <w:t>осовинског</w:t>
      </w:r>
      <w:proofErr w:type="spellEnd"/>
      <w:r w:rsidRPr="00F464EF">
        <w:rPr>
          <w:rFonts w:ascii="Times New Roman" w:hAnsi="Times New Roman" w:cs="Times New Roman"/>
          <w:sz w:val="24"/>
          <w:szCs w:val="24"/>
        </w:rPr>
        <w:t xml:space="preserve"> оптерећења возила или скупа возила        за двоструке, троструке и вишеструке осовине, обрачунава се према формули:</w:t>
      </w:r>
    </w:p>
    <w:p w:rsidR="001B54C6" w:rsidRPr="00F464EF" w:rsidRDefault="001B54C6" w:rsidP="00E905B8">
      <w:pPr>
        <w:spacing w:after="0" w:line="240" w:lineRule="auto"/>
        <w:ind w:firstLine="708"/>
        <w:jc w:val="both"/>
        <w:rPr>
          <w:rFonts w:ascii="Times New Roman" w:hAnsi="Times New Roman" w:cs="Times New Roman"/>
          <w:sz w:val="24"/>
          <w:szCs w:val="24"/>
        </w:rPr>
      </w:pPr>
      <w:proofErr w:type="spellStart"/>
      <w:r w:rsidRPr="00F464EF">
        <w:rPr>
          <w:rFonts w:ascii="Times New Roman" w:hAnsi="Times New Roman" w:cs="Times New Roman"/>
          <w:sz w:val="24"/>
          <w:szCs w:val="24"/>
        </w:rPr>
        <w:t>Пво</w:t>
      </w:r>
      <w:proofErr w:type="spellEnd"/>
      <w:r w:rsidRPr="00F464EF">
        <w:rPr>
          <w:rFonts w:ascii="Times New Roman" w:hAnsi="Times New Roman" w:cs="Times New Roman"/>
          <w:sz w:val="24"/>
          <w:szCs w:val="24"/>
        </w:rPr>
        <w:t xml:space="preserve"> = Сво - Дво / Бо</w:t>
      </w:r>
    </w:p>
    <w:p w:rsidR="001B54C6" w:rsidRPr="00F464EF" w:rsidRDefault="001B54C6" w:rsidP="00E905B8">
      <w:pPr>
        <w:spacing w:after="0" w:line="240" w:lineRule="auto"/>
        <w:jc w:val="both"/>
        <w:rPr>
          <w:rFonts w:ascii="Times New Roman" w:hAnsi="Times New Roman" w:cs="Times New Roman"/>
          <w:sz w:val="24"/>
          <w:szCs w:val="24"/>
        </w:rPr>
      </w:pPr>
      <w:r w:rsidRPr="00F464EF">
        <w:rPr>
          <w:rFonts w:ascii="Times New Roman" w:hAnsi="Times New Roman" w:cs="Times New Roman"/>
          <w:sz w:val="24"/>
          <w:szCs w:val="24"/>
        </w:rPr>
        <w:tab/>
        <w:t xml:space="preserve">при чему се од стварног </w:t>
      </w:r>
      <w:proofErr w:type="spellStart"/>
      <w:r w:rsidRPr="00F464EF">
        <w:rPr>
          <w:rFonts w:ascii="Times New Roman" w:hAnsi="Times New Roman" w:cs="Times New Roman"/>
          <w:sz w:val="24"/>
          <w:szCs w:val="24"/>
        </w:rPr>
        <w:t>осовинског</w:t>
      </w:r>
      <w:proofErr w:type="spellEnd"/>
      <w:r w:rsidRPr="00F464EF">
        <w:rPr>
          <w:rFonts w:ascii="Times New Roman" w:hAnsi="Times New Roman" w:cs="Times New Roman"/>
          <w:sz w:val="24"/>
          <w:szCs w:val="24"/>
        </w:rPr>
        <w:t xml:space="preserve"> оптерећења двоструке, троструке и вишеструке </w:t>
      </w:r>
      <w:r w:rsidRPr="00F464EF">
        <w:rPr>
          <w:rFonts w:ascii="Times New Roman" w:hAnsi="Times New Roman" w:cs="Times New Roman"/>
          <w:sz w:val="24"/>
          <w:szCs w:val="24"/>
        </w:rPr>
        <w:tab/>
        <w:t xml:space="preserve">осовине (Сво) одузме дозвољено </w:t>
      </w:r>
      <w:proofErr w:type="spellStart"/>
      <w:r w:rsidRPr="00F464EF">
        <w:rPr>
          <w:rFonts w:ascii="Times New Roman" w:hAnsi="Times New Roman" w:cs="Times New Roman"/>
          <w:sz w:val="24"/>
          <w:szCs w:val="24"/>
        </w:rPr>
        <w:t>осовинско</w:t>
      </w:r>
      <w:proofErr w:type="spellEnd"/>
      <w:r w:rsidRPr="00F464EF">
        <w:rPr>
          <w:rFonts w:ascii="Times New Roman" w:hAnsi="Times New Roman" w:cs="Times New Roman"/>
          <w:sz w:val="24"/>
          <w:szCs w:val="24"/>
        </w:rPr>
        <w:t xml:space="preserve"> оптер</w:t>
      </w:r>
      <w:r>
        <w:rPr>
          <w:rFonts w:ascii="Times New Roman" w:hAnsi="Times New Roman" w:cs="Times New Roman"/>
          <w:sz w:val="24"/>
          <w:szCs w:val="24"/>
        </w:rPr>
        <w:t xml:space="preserve">ећење (Дво) и подели са бројем </w:t>
      </w:r>
      <w:r w:rsidRPr="00F464EF">
        <w:rPr>
          <w:rFonts w:ascii="Times New Roman" w:hAnsi="Times New Roman" w:cs="Times New Roman"/>
          <w:sz w:val="24"/>
          <w:szCs w:val="24"/>
        </w:rPr>
        <w:t>осовина (Бо), и добијена вредност прекорачења (</w:t>
      </w:r>
      <w:proofErr w:type="spellStart"/>
      <w:r w:rsidRPr="00F464EF">
        <w:rPr>
          <w:rFonts w:ascii="Times New Roman" w:hAnsi="Times New Roman" w:cs="Times New Roman"/>
          <w:sz w:val="24"/>
          <w:szCs w:val="24"/>
        </w:rPr>
        <w:t>Пво</w:t>
      </w:r>
      <w:proofErr w:type="spellEnd"/>
      <w:r w:rsidRPr="00F464EF">
        <w:rPr>
          <w:rFonts w:ascii="Times New Roman" w:hAnsi="Times New Roman" w:cs="Times New Roman"/>
          <w:sz w:val="24"/>
          <w:szCs w:val="24"/>
        </w:rPr>
        <w:t>) помножи са дужином</w:t>
      </w:r>
      <w:r>
        <w:rPr>
          <w:rFonts w:ascii="Times New Roman" w:hAnsi="Times New Roman" w:cs="Times New Roman"/>
          <w:sz w:val="24"/>
          <w:szCs w:val="24"/>
        </w:rPr>
        <w:t xml:space="preserve"> пређеног </w:t>
      </w:r>
      <w:r w:rsidRPr="00F464EF">
        <w:rPr>
          <w:rFonts w:ascii="Times New Roman" w:hAnsi="Times New Roman" w:cs="Times New Roman"/>
          <w:sz w:val="24"/>
          <w:szCs w:val="24"/>
        </w:rPr>
        <w:t>пута (km).</w:t>
      </w:r>
    </w:p>
    <w:p w:rsidR="001B54C6" w:rsidRPr="00F464EF" w:rsidRDefault="001B54C6" w:rsidP="00E905B8">
      <w:pPr>
        <w:spacing w:after="0" w:line="240" w:lineRule="auto"/>
        <w:jc w:val="both"/>
        <w:rPr>
          <w:rFonts w:ascii="Times New Roman" w:hAnsi="Times New Roman" w:cs="Times New Roman"/>
          <w:sz w:val="24"/>
          <w:szCs w:val="24"/>
        </w:rPr>
      </w:pPr>
      <w:proofErr w:type="spellStart"/>
      <w:r w:rsidRPr="00F464EF">
        <w:rPr>
          <w:rFonts w:ascii="Times New Roman" w:hAnsi="Times New Roman" w:cs="Times New Roman"/>
          <w:sz w:val="24"/>
          <w:szCs w:val="24"/>
        </w:rPr>
        <w:t>2.Добијена</w:t>
      </w:r>
      <w:proofErr w:type="spellEnd"/>
      <w:r w:rsidRPr="00F464EF">
        <w:rPr>
          <w:rFonts w:ascii="Times New Roman" w:hAnsi="Times New Roman" w:cs="Times New Roman"/>
          <w:sz w:val="24"/>
          <w:szCs w:val="24"/>
        </w:rPr>
        <w:t xml:space="preserve"> прекорачења </w:t>
      </w:r>
      <w:proofErr w:type="spellStart"/>
      <w:r w:rsidRPr="00F464EF">
        <w:rPr>
          <w:rFonts w:ascii="Times New Roman" w:hAnsi="Times New Roman" w:cs="Times New Roman"/>
          <w:sz w:val="24"/>
          <w:szCs w:val="24"/>
        </w:rPr>
        <w:t>осовинског</w:t>
      </w:r>
      <w:proofErr w:type="spellEnd"/>
      <w:r w:rsidRPr="00F464EF">
        <w:rPr>
          <w:rFonts w:ascii="Times New Roman" w:hAnsi="Times New Roman" w:cs="Times New Roman"/>
          <w:sz w:val="24"/>
          <w:szCs w:val="24"/>
        </w:rPr>
        <w:t xml:space="preserve"> оптерећења, чије се вре</w:t>
      </w:r>
      <w:r>
        <w:rPr>
          <w:rFonts w:ascii="Times New Roman" w:hAnsi="Times New Roman" w:cs="Times New Roman"/>
          <w:sz w:val="24"/>
          <w:szCs w:val="24"/>
        </w:rPr>
        <w:t>дности завршавају до   ≤0,05</w:t>
      </w:r>
      <w:r w:rsidRPr="00F464EF">
        <w:rPr>
          <w:rFonts w:ascii="Times New Roman" w:hAnsi="Times New Roman" w:cs="Times New Roman"/>
          <w:sz w:val="24"/>
          <w:szCs w:val="24"/>
        </w:rPr>
        <w:t xml:space="preserve"> t, обрачунавају се за мању целу вредност,  а прекорачења </w:t>
      </w:r>
      <w:proofErr w:type="spellStart"/>
      <w:r w:rsidRPr="00F464EF">
        <w:rPr>
          <w:rFonts w:ascii="Times New Roman" w:hAnsi="Times New Roman" w:cs="Times New Roman"/>
          <w:sz w:val="24"/>
          <w:szCs w:val="24"/>
        </w:rPr>
        <w:t>осовинског</w:t>
      </w:r>
      <w:proofErr w:type="spellEnd"/>
      <w:r w:rsidRPr="00F464EF">
        <w:rPr>
          <w:rFonts w:ascii="Times New Roman" w:hAnsi="Times New Roman" w:cs="Times New Roman"/>
          <w:sz w:val="24"/>
          <w:szCs w:val="24"/>
        </w:rPr>
        <w:t xml:space="preserve"> оптерећења чије се   вредности завршавају изнад 0,05 t, обрачунавају се за већу целу вредност.</w:t>
      </w:r>
    </w:p>
    <w:p w:rsidR="001B54C6" w:rsidRPr="00F464EF" w:rsidRDefault="001B54C6" w:rsidP="00E905B8">
      <w:pPr>
        <w:spacing w:after="0" w:line="240" w:lineRule="auto"/>
        <w:jc w:val="both"/>
        <w:rPr>
          <w:rFonts w:ascii="Times New Roman" w:hAnsi="Times New Roman" w:cs="Times New Roman"/>
          <w:sz w:val="24"/>
          <w:szCs w:val="24"/>
        </w:rPr>
      </w:pPr>
      <w:r w:rsidRPr="00F464EF">
        <w:rPr>
          <w:rFonts w:ascii="Times New Roman" w:hAnsi="Times New Roman" w:cs="Times New Roman"/>
          <w:sz w:val="24"/>
          <w:szCs w:val="24"/>
        </w:rPr>
        <w:t xml:space="preserve">        </w:t>
      </w:r>
      <w:proofErr w:type="spellStart"/>
      <w:r w:rsidRPr="00F464EF">
        <w:rPr>
          <w:rFonts w:ascii="Times New Roman" w:hAnsi="Times New Roman" w:cs="Times New Roman"/>
          <w:sz w:val="24"/>
          <w:szCs w:val="24"/>
        </w:rPr>
        <w:t>3.Збир</w:t>
      </w:r>
      <w:proofErr w:type="spellEnd"/>
      <w:r w:rsidRPr="00F464EF">
        <w:rPr>
          <w:rFonts w:ascii="Times New Roman" w:hAnsi="Times New Roman" w:cs="Times New Roman"/>
          <w:sz w:val="24"/>
          <w:szCs w:val="24"/>
        </w:rPr>
        <w:t xml:space="preserve"> очитаних накнада за осовине или скупове осовина, чини накнаду за прекорачење дозвољеног </w:t>
      </w:r>
      <w:proofErr w:type="spellStart"/>
      <w:r w:rsidRPr="00F464EF">
        <w:rPr>
          <w:rFonts w:ascii="Times New Roman" w:hAnsi="Times New Roman" w:cs="Times New Roman"/>
          <w:sz w:val="24"/>
          <w:szCs w:val="24"/>
        </w:rPr>
        <w:t>осовинског</w:t>
      </w:r>
      <w:proofErr w:type="spellEnd"/>
      <w:r w:rsidRPr="00F464EF">
        <w:rPr>
          <w:rFonts w:ascii="Times New Roman" w:hAnsi="Times New Roman" w:cs="Times New Roman"/>
          <w:sz w:val="24"/>
          <w:szCs w:val="24"/>
        </w:rPr>
        <w:t xml:space="preserve"> оптерећења.</w:t>
      </w:r>
    </w:p>
    <w:p w:rsidR="001B54C6" w:rsidRPr="00F464EF" w:rsidRDefault="001B54C6" w:rsidP="00E905B8">
      <w:pPr>
        <w:spacing w:after="0" w:line="240" w:lineRule="auto"/>
        <w:jc w:val="both"/>
        <w:rPr>
          <w:rFonts w:ascii="Times New Roman" w:hAnsi="Times New Roman" w:cs="Times New Roman"/>
          <w:sz w:val="24"/>
          <w:szCs w:val="24"/>
        </w:rPr>
      </w:pPr>
      <w:r w:rsidRPr="00F464EF">
        <w:rPr>
          <w:rFonts w:ascii="Times New Roman" w:hAnsi="Times New Roman" w:cs="Times New Roman"/>
          <w:sz w:val="24"/>
          <w:szCs w:val="24"/>
        </w:rPr>
        <w:t xml:space="preserve">        </w:t>
      </w:r>
      <w:proofErr w:type="spellStart"/>
      <w:r w:rsidRPr="00F464EF">
        <w:rPr>
          <w:rFonts w:ascii="Times New Roman" w:hAnsi="Times New Roman" w:cs="Times New Roman"/>
          <w:sz w:val="24"/>
          <w:szCs w:val="24"/>
        </w:rPr>
        <w:t>4.Укупна</w:t>
      </w:r>
      <w:proofErr w:type="spellEnd"/>
      <w:r w:rsidRPr="00F464EF">
        <w:rPr>
          <w:rFonts w:ascii="Times New Roman" w:hAnsi="Times New Roman" w:cs="Times New Roman"/>
          <w:sz w:val="24"/>
          <w:szCs w:val="24"/>
        </w:rPr>
        <w:t xml:space="preserve"> накнада рачуна се тако, да се накнада  за по</w:t>
      </w:r>
      <w:r>
        <w:rPr>
          <w:rFonts w:ascii="Times New Roman" w:hAnsi="Times New Roman" w:cs="Times New Roman"/>
          <w:sz w:val="24"/>
          <w:szCs w:val="24"/>
        </w:rPr>
        <w:t xml:space="preserve">јединачно прекорачење (дин/km) </w:t>
      </w:r>
      <w:r w:rsidRPr="00F464EF">
        <w:rPr>
          <w:rFonts w:ascii="Times New Roman" w:hAnsi="Times New Roman" w:cs="Times New Roman"/>
          <w:sz w:val="24"/>
          <w:szCs w:val="24"/>
        </w:rPr>
        <w:t xml:space="preserve">  помножи са удаљеношћу (км) од места поласка до</w:t>
      </w:r>
      <w:r>
        <w:rPr>
          <w:rFonts w:ascii="Times New Roman" w:hAnsi="Times New Roman" w:cs="Times New Roman"/>
          <w:sz w:val="24"/>
          <w:szCs w:val="24"/>
        </w:rPr>
        <w:t xml:space="preserve"> места доласка ванредног</w:t>
      </w:r>
      <w:r w:rsidRPr="00F464EF">
        <w:rPr>
          <w:rFonts w:ascii="Times New Roman" w:hAnsi="Times New Roman" w:cs="Times New Roman"/>
          <w:sz w:val="24"/>
          <w:szCs w:val="24"/>
        </w:rPr>
        <w:t xml:space="preserve"> превоза.</w:t>
      </w:r>
    </w:p>
    <w:p w:rsidR="001B54C6" w:rsidRPr="00F464EF" w:rsidRDefault="001B54C6" w:rsidP="00E905B8">
      <w:pPr>
        <w:spacing w:after="0" w:line="240" w:lineRule="auto"/>
        <w:jc w:val="both"/>
        <w:rPr>
          <w:rFonts w:ascii="Times New Roman" w:hAnsi="Times New Roman" w:cs="Times New Roman"/>
          <w:sz w:val="24"/>
          <w:szCs w:val="24"/>
        </w:rPr>
      </w:pPr>
      <w:r w:rsidRPr="00F464EF">
        <w:rPr>
          <w:rFonts w:ascii="Times New Roman" w:hAnsi="Times New Roman" w:cs="Times New Roman"/>
          <w:sz w:val="24"/>
          <w:szCs w:val="24"/>
        </w:rPr>
        <w:t xml:space="preserve">        </w:t>
      </w:r>
      <w:proofErr w:type="spellStart"/>
      <w:r w:rsidRPr="00F464EF">
        <w:rPr>
          <w:rFonts w:ascii="Times New Roman" w:hAnsi="Times New Roman" w:cs="Times New Roman"/>
          <w:sz w:val="24"/>
          <w:szCs w:val="24"/>
        </w:rPr>
        <w:t>5.Ако</w:t>
      </w:r>
      <w:proofErr w:type="spellEnd"/>
      <w:r w:rsidRPr="00F464EF">
        <w:rPr>
          <w:rFonts w:ascii="Times New Roman" w:hAnsi="Times New Roman" w:cs="Times New Roman"/>
          <w:sz w:val="24"/>
          <w:szCs w:val="24"/>
        </w:rPr>
        <w:t xml:space="preserve"> возило или скуп возила са или без терета, прекор</w:t>
      </w:r>
      <w:r>
        <w:rPr>
          <w:rFonts w:ascii="Times New Roman" w:hAnsi="Times New Roman" w:cs="Times New Roman"/>
          <w:sz w:val="24"/>
          <w:szCs w:val="24"/>
        </w:rPr>
        <w:t xml:space="preserve">ачује више вредности, укупна  </w:t>
      </w:r>
      <w:r w:rsidRPr="00F464EF">
        <w:rPr>
          <w:rFonts w:ascii="Times New Roman" w:hAnsi="Times New Roman" w:cs="Times New Roman"/>
          <w:sz w:val="24"/>
          <w:szCs w:val="24"/>
        </w:rPr>
        <w:t xml:space="preserve"> накнада се израчунава, тако што се накнаде за свак</w:t>
      </w:r>
      <w:r>
        <w:rPr>
          <w:rFonts w:ascii="Times New Roman" w:hAnsi="Times New Roman" w:cs="Times New Roman"/>
          <w:sz w:val="24"/>
          <w:szCs w:val="24"/>
        </w:rPr>
        <w:t xml:space="preserve">о појединачно прекорачење </w:t>
      </w:r>
      <w:r w:rsidRPr="00F464EF">
        <w:rPr>
          <w:rFonts w:ascii="Times New Roman" w:hAnsi="Times New Roman" w:cs="Times New Roman"/>
          <w:sz w:val="24"/>
          <w:szCs w:val="24"/>
        </w:rPr>
        <w:t xml:space="preserve"> (дин/km) </w:t>
      </w:r>
      <w:proofErr w:type="spellStart"/>
      <w:r w:rsidRPr="00F464EF">
        <w:rPr>
          <w:rFonts w:ascii="Times New Roman" w:hAnsi="Times New Roman" w:cs="Times New Roman"/>
          <w:sz w:val="24"/>
          <w:szCs w:val="24"/>
        </w:rPr>
        <w:t>саберу</w:t>
      </w:r>
      <w:proofErr w:type="spellEnd"/>
      <w:r w:rsidRPr="00F464EF">
        <w:rPr>
          <w:rFonts w:ascii="Times New Roman" w:hAnsi="Times New Roman" w:cs="Times New Roman"/>
          <w:sz w:val="24"/>
          <w:szCs w:val="24"/>
        </w:rPr>
        <w:t xml:space="preserve"> и помноже са удаљеношћу (km) од ме</w:t>
      </w:r>
      <w:r>
        <w:rPr>
          <w:rFonts w:ascii="Times New Roman" w:hAnsi="Times New Roman" w:cs="Times New Roman"/>
          <w:sz w:val="24"/>
          <w:szCs w:val="24"/>
        </w:rPr>
        <w:t>ста поласка до места доласка</w:t>
      </w:r>
      <w:r w:rsidRPr="00F464EF">
        <w:rPr>
          <w:rFonts w:ascii="Times New Roman" w:hAnsi="Times New Roman" w:cs="Times New Roman"/>
          <w:sz w:val="24"/>
          <w:szCs w:val="24"/>
        </w:rPr>
        <w:t xml:space="preserve"> ванредног превоза.</w:t>
      </w:r>
    </w:p>
    <w:p w:rsidR="001B54C6" w:rsidRPr="00F464EF" w:rsidRDefault="001B54C6" w:rsidP="00E905B8">
      <w:pPr>
        <w:spacing w:after="0" w:line="240" w:lineRule="auto"/>
        <w:jc w:val="both"/>
        <w:rPr>
          <w:rFonts w:ascii="Times New Roman" w:hAnsi="Times New Roman" w:cs="Times New Roman"/>
          <w:sz w:val="24"/>
          <w:szCs w:val="24"/>
        </w:rPr>
      </w:pPr>
      <w:r w:rsidRPr="00F464EF">
        <w:rPr>
          <w:rFonts w:ascii="Times New Roman" w:hAnsi="Times New Roman" w:cs="Times New Roman"/>
          <w:sz w:val="24"/>
          <w:szCs w:val="24"/>
        </w:rPr>
        <w:t xml:space="preserve">       </w:t>
      </w:r>
      <w:proofErr w:type="spellStart"/>
      <w:r w:rsidRPr="00F464EF">
        <w:rPr>
          <w:rFonts w:ascii="Times New Roman" w:hAnsi="Times New Roman" w:cs="Times New Roman"/>
          <w:sz w:val="24"/>
          <w:szCs w:val="24"/>
        </w:rPr>
        <w:t>6.Приликом</w:t>
      </w:r>
      <w:proofErr w:type="spellEnd"/>
      <w:r w:rsidRPr="00F464EF">
        <w:rPr>
          <w:rFonts w:ascii="Times New Roman" w:hAnsi="Times New Roman" w:cs="Times New Roman"/>
          <w:sz w:val="24"/>
          <w:szCs w:val="24"/>
        </w:rPr>
        <w:t xml:space="preserve"> рачунања укупно пређених километара ванр</w:t>
      </w:r>
      <w:r>
        <w:rPr>
          <w:rFonts w:ascii="Times New Roman" w:hAnsi="Times New Roman" w:cs="Times New Roman"/>
          <w:sz w:val="24"/>
          <w:szCs w:val="24"/>
        </w:rPr>
        <w:t xml:space="preserve">едног превоза, сваки започети </w:t>
      </w:r>
      <w:r w:rsidRPr="00F464EF">
        <w:rPr>
          <w:rFonts w:ascii="Times New Roman" w:hAnsi="Times New Roman" w:cs="Times New Roman"/>
          <w:sz w:val="24"/>
          <w:szCs w:val="24"/>
        </w:rPr>
        <w:t xml:space="preserve"> километар узима се као пуни километар.</w:t>
      </w:r>
    </w:p>
    <w:p w:rsidR="001B54C6" w:rsidRPr="00F464EF" w:rsidRDefault="001B54C6" w:rsidP="00E905B8">
      <w:pPr>
        <w:spacing w:after="0" w:line="240" w:lineRule="auto"/>
        <w:jc w:val="both"/>
        <w:rPr>
          <w:rFonts w:ascii="Times New Roman" w:hAnsi="Times New Roman" w:cs="Times New Roman"/>
          <w:sz w:val="24"/>
          <w:szCs w:val="24"/>
        </w:rPr>
      </w:pPr>
      <w:r w:rsidRPr="00F464EF">
        <w:rPr>
          <w:rFonts w:ascii="Times New Roman" w:hAnsi="Times New Roman" w:cs="Times New Roman"/>
          <w:sz w:val="24"/>
          <w:szCs w:val="24"/>
        </w:rPr>
        <w:tab/>
        <w:t xml:space="preserve">Прекорачење највећег дoзвoљeнoг </w:t>
      </w:r>
      <w:proofErr w:type="spellStart"/>
      <w:r w:rsidRPr="00F464EF">
        <w:rPr>
          <w:rFonts w:ascii="Times New Roman" w:hAnsi="Times New Roman" w:cs="Times New Roman"/>
          <w:sz w:val="24"/>
          <w:szCs w:val="24"/>
        </w:rPr>
        <w:t>oсoвинскoг</w:t>
      </w:r>
      <w:proofErr w:type="spellEnd"/>
      <w:r w:rsidRPr="00F464EF">
        <w:rPr>
          <w:rFonts w:ascii="Times New Roman" w:hAnsi="Times New Roman" w:cs="Times New Roman"/>
          <w:sz w:val="24"/>
          <w:szCs w:val="24"/>
        </w:rPr>
        <w:t xml:space="preserve"> oптeрeћeња вoзила из става 1. овог члана се утврђује као разлика стварног </w:t>
      </w:r>
      <w:proofErr w:type="spellStart"/>
      <w:r w:rsidRPr="00F464EF">
        <w:rPr>
          <w:rFonts w:ascii="Times New Roman" w:hAnsi="Times New Roman" w:cs="Times New Roman"/>
          <w:sz w:val="24"/>
          <w:szCs w:val="24"/>
        </w:rPr>
        <w:t>осовинског</w:t>
      </w:r>
      <w:proofErr w:type="spellEnd"/>
      <w:r w:rsidRPr="00F464EF">
        <w:rPr>
          <w:rFonts w:ascii="Times New Roman" w:hAnsi="Times New Roman" w:cs="Times New Roman"/>
          <w:sz w:val="24"/>
          <w:szCs w:val="24"/>
        </w:rPr>
        <w:t xml:space="preserve"> оптерећења и дозвољеног </w:t>
      </w:r>
      <w:proofErr w:type="spellStart"/>
      <w:r w:rsidRPr="00F464EF">
        <w:rPr>
          <w:rFonts w:ascii="Times New Roman" w:hAnsi="Times New Roman" w:cs="Times New Roman"/>
          <w:sz w:val="24"/>
          <w:szCs w:val="24"/>
        </w:rPr>
        <w:t>осовинског</w:t>
      </w:r>
      <w:proofErr w:type="spellEnd"/>
      <w:r w:rsidRPr="00F464EF">
        <w:rPr>
          <w:rFonts w:ascii="Times New Roman" w:hAnsi="Times New Roman" w:cs="Times New Roman"/>
          <w:sz w:val="24"/>
          <w:szCs w:val="24"/>
        </w:rPr>
        <w:t xml:space="preserve"> оптерећења. Прекорачење за двоструке, троструке и вишеструке осовине, обрачунава се као количник разлике стварног </w:t>
      </w:r>
      <w:proofErr w:type="spellStart"/>
      <w:r w:rsidRPr="00F464EF">
        <w:rPr>
          <w:rFonts w:ascii="Times New Roman" w:hAnsi="Times New Roman" w:cs="Times New Roman"/>
          <w:sz w:val="24"/>
          <w:szCs w:val="24"/>
        </w:rPr>
        <w:t>осовинског</w:t>
      </w:r>
      <w:proofErr w:type="spellEnd"/>
      <w:r w:rsidRPr="00F464EF">
        <w:rPr>
          <w:rFonts w:ascii="Times New Roman" w:hAnsi="Times New Roman" w:cs="Times New Roman"/>
          <w:sz w:val="24"/>
          <w:szCs w:val="24"/>
        </w:rPr>
        <w:t xml:space="preserve"> оптерећења двоструке, троструке и вишеструке осовине и дозвољеног </w:t>
      </w:r>
      <w:proofErr w:type="spellStart"/>
      <w:r w:rsidRPr="00F464EF">
        <w:rPr>
          <w:rFonts w:ascii="Times New Roman" w:hAnsi="Times New Roman" w:cs="Times New Roman"/>
          <w:sz w:val="24"/>
          <w:szCs w:val="24"/>
        </w:rPr>
        <w:t>осовинског</w:t>
      </w:r>
      <w:proofErr w:type="spellEnd"/>
      <w:r w:rsidRPr="00F464EF">
        <w:rPr>
          <w:rFonts w:ascii="Times New Roman" w:hAnsi="Times New Roman" w:cs="Times New Roman"/>
          <w:sz w:val="24"/>
          <w:szCs w:val="24"/>
        </w:rPr>
        <w:t xml:space="preserve"> оптерећења и броја осовина. </w:t>
      </w:r>
    </w:p>
    <w:p w:rsidR="006B00D0" w:rsidRDefault="001B54C6" w:rsidP="00E905B8">
      <w:pPr>
        <w:spacing w:line="240" w:lineRule="auto"/>
        <w:jc w:val="both"/>
        <w:rPr>
          <w:rFonts w:ascii="Times New Roman" w:hAnsi="Times New Roman" w:cs="Times New Roman"/>
          <w:sz w:val="24"/>
          <w:szCs w:val="24"/>
        </w:rPr>
      </w:pPr>
      <w:r w:rsidRPr="00F464EF">
        <w:rPr>
          <w:rFonts w:ascii="Times New Roman" w:hAnsi="Times New Roman" w:cs="Times New Roman"/>
          <w:sz w:val="24"/>
          <w:szCs w:val="24"/>
          <w:highlight w:val="white"/>
        </w:rPr>
        <w:tab/>
        <w:t xml:space="preserve">Највећа дозвољена дужина, ширина, висина возила, односно највеће </w:t>
      </w:r>
      <w:proofErr w:type="spellStart"/>
      <w:r w:rsidRPr="00F464EF">
        <w:rPr>
          <w:rFonts w:ascii="Times New Roman" w:hAnsi="Times New Roman" w:cs="Times New Roman"/>
          <w:sz w:val="24"/>
          <w:szCs w:val="24"/>
          <w:highlight w:val="white"/>
        </w:rPr>
        <w:t>осовинско</w:t>
      </w:r>
      <w:proofErr w:type="spellEnd"/>
      <w:r w:rsidRPr="00F464EF">
        <w:rPr>
          <w:rFonts w:ascii="Times New Roman" w:hAnsi="Times New Roman" w:cs="Times New Roman"/>
          <w:sz w:val="24"/>
          <w:szCs w:val="24"/>
          <w:highlight w:val="white"/>
        </w:rPr>
        <w:t xml:space="preserve"> оптерећење је највећа дозвољена дужина, ширина, висина возила, односно највеће </w:t>
      </w:r>
      <w:proofErr w:type="spellStart"/>
      <w:r w:rsidRPr="00F464EF">
        <w:rPr>
          <w:rFonts w:ascii="Times New Roman" w:hAnsi="Times New Roman" w:cs="Times New Roman"/>
          <w:sz w:val="24"/>
          <w:szCs w:val="24"/>
          <w:highlight w:val="white"/>
        </w:rPr>
        <w:t>осовинско</w:t>
      </w:r>
      <w:proofErr w:type="spellEnd"/>
      <w:r w:rsidRPr="00F464EF">
        <w:rPr>
          <w:rFonts w:ascii="Times New Roman" w:hAnsi="Times New Roman" w:cs="Times New Roman"/>
          <w:sz w:val="24"/>
          <w:szCs w:val="24"/>
          <w:highlight w:val="white"/>
        </w:rPr>
        <w:t xml:space="preserve"> оптерећење у складу са прописима којима се уређује безбедност саобраћаја на путевима</w:t>
      </w:r>
      <w:r w:rsidRPr="00F464EF">
        <w:rPr>
          <w:rFonts w:ascii="Times New Roman" w:hAnsi="Times New Roman" w:cs="Times New Roman"/>
          <w:sz w:val="24"/>
          <w:szCs w:val="24"/>
        </w:rPr>
        <w:t>.</w:t>
      </w:r>
    </w:p>
    <w:p w:rsidR="00F464EF" w:rsidRPr="00CC7C49" w:rsidRDefault="00F464EF" w:rsidP="00E905B8">
      <w:pPr>
        <w:spacing w:after="0" w:line="240" w:lineRule="auto"/>
        <w:jc w:val="both"/>
        <w:rPr>
          <w:rFonts w:ascii="Times New Roman" w:hAnsi="Times New Roman" w:cs="Times New Roman"/>
          <w:sz w:val="24"/>
          <w:szCs w:val="24"/>
        </w:rPr>
      </w:pPr>
    </w:p>
    <w:p w:rsidR="00F464EF" w:rsidRPr="00F04790" w:rsidRDefault="00F464EF" w:rsidP="00E905B8">
      <w:pPr>
        <w:spacing w:line="240" w:lineRule="auto"/>
        <w:jc w:val="both"/>
        <w:rPr>
          <w:rFonts w:ascii="Times New Roman" w:hAnsi="Times New Roman" w:cs="Times New Roman"/>
          <w:b/>
          <w:sz w:val="24"/>
          <w:szCs w:val="24"/>
        </w:rPr>
      </w:pPr>
      <w:r w:rsidRPr="00F04790">
        <w:rPr>
          <w:rFonts w:ascii="Times New Roman" w:hAnsi="Times New Roman" w:cs="Times New Roman"/>
          <w:b/>
          <w:sz w:val="24"/>
          <w:szCs w:val="24"/>
        </w:rPr>
        <w:t>7. Висина накнаде за возила или прикључна возила за која се издаје временска дозвола</w:t>
      </w:r>
    </w:p>
    <w:p w:rsidR="00F464EF" w:rsidRPr="00F464EF" w:rsidRDefault="00F464EF" w:rsidP="00E905B8">
      <w:pPr>
        <w:spacing w:line="240" w:lineRule="auto"/>
        <w:ind w:firstLine="708"/>
        <w:jc w:val="both"/>
        <w:rPr>
          <w:rFonts w:ascii="Times New Roman" w:hAnsi="Times New Roman" w:cs="Times New Roman"/>
          <w:sz w:val="24"/>
          <w:szCs w:val="24"/>
        </w:rPr>
      </w:pPr>
      <w:r w:rsidRPr="00F464EF">
        <w:rPr>
          <w:rFonts w:ascii="Times New Roman" w:hAnsi="Times New Roman" w:cs="Times New Roman"/>
          <w:sz w:val="24"/>
          <w:szCs w:val="24"/>
        </w:rPr>
        <w:t xml:space="preserve">За возила или прикључна возила за која се издаје временска дозвола утврђује се годишња накнада, чија је висина:    </w:t>
      </w:r>
    </w:p>
    <w:tbl>
      <w:tblPr>
        <w:tblW w:w="9072" w:type="dxa"/>
        <w:tblInd w:w="10" w:type="dxa"/>
        <w:tblLayout w:type="fixed"/>
        <w:tblCellMar>
          <w:top w:w="28" w:type="dxa"/>
          <w:left w:w="0" w:type="dxa"/>
          <w:bottom w:w="28" w:type="dxa"/>
          <w:right w:w="28" w:type="dxa"/>
        </w:tblCellMar>
        <w:tblLook w:val="0000"/>
      </w:tblPr>
      <w:tblGrid>
        <w:gridCol w:w="5130"/>
        <w:gridCol w:w="3942"/>
      </w:tblGrid>
      <w:tr w:rsidR="00F464EF" w:rsidRPr="00F464EF" w:rsidTr="00A303FF">
        <w:tc>
          <w:tcPr>
            <w:tcW w:w="5130" w:type="dxa"/>
            <w:tcBorders>
              <w:top w:val="single" w:sz="8" w:space="0" w:color="000000"/>
              <w:left w:val="single" w:sz="8" w:space="0" w:color="000000"/>
              <w:bottom w:val="single" w:sz="8" w:space="0" w:color="000000"/>
              <w:right w:val="single" w:sz="8" w:space="0" w:color="000000"/>
            </w:tcBorders>
            <w:shd w:val="clear" w:color="auto" w:fill="auto"/>
          </w:tcPr>
          <w:p w:rsidR="00F464EF" w:rsidRPr="00F464EF" w:rsidRDefault="00F464EF" w:rsidP="00A303FF">
            <w:pPr>
              <w:jc w:val="center"/>
              <w:rPr>
                <w:rFonts w:ascii="Times New Roman" w:hAnsi="Times New Roman" w:cs="Times New Roman"/>
                <w:sz w:val="24"/>
                <w:szCs w:val="24"/>
              </w:rPr>
            </w:pPr>
            <w:r w:rsidRPr="00F464EF">
              <w:rPr>
                <w:rFonts w:ascii="Times New Roman" w:hAnsi="Times New Roman" w:cs="Times New Roman"/>
                <w:sz w:val="24"/>
                <w:szCs w:val="24"/>
              </w:rPr>
              <w:t>Врста накнаде</w:t>
            </w:r>
          </w:p>
        </w:tc>
        <w:tc>
          <w:tcPr>
            <w:tcW w:w="3942" w:type="dxa"/>
            <w:tcBorders>
              <w:top w:val="single" w:sz="8" w:space="0" w:color="000000"/>
              <w:bottom w:val="single" w:sz="8" w:space="0" w:color="000000"/>
              <w:right w:val="single" w:sz="8" w:space="0" w:color="000000"/>
            </w:tcBorders>
            <w:shd w:val="clear" w:color="auto" w:fill="auto"/>
          </w:tcPr>
          <w:p w:rsidR="00F464EF" w:rsidRPr="00F464EF" w:rsidRDefault="00F464EF" w:rsidP="00A303FF">
            <w:pPr>
              <w:jc w:val="center"/>
              <w:rPr>
                <w:rFonts w:ascii="Times New Roman" w:hAnsi="Times New Roman" w:cs="Times New Roman"/>
                <w:sz w:val="24"/>
                <w:szCs w:val="24"/>
              </w:rPr>
            </w:pPr>
            <w:r w:rsidRPr="00F464EF">
              <w:rPr>
                <w:rFonts w:ascii="Times New Roman" w:hAnsi="Times New Roman" w:cs="Times New Roman"/>
                <w:sz w:val="24"/>
                <w:szCs w:val="24"/>
              </w:rPr>
              <w:t>годишњи износ у динарима</w:t>
            </w:r>
          </w:p>
        </w:tc>
      </w:tr>
      <w:tr w:rsidR="00F464EF" w:rsidRPr="00F464EF" w:rsidTr="00A303FF">
        <w:tblPrEx>
          <w:tblCellMar>
            <w:top w:w="0" w:type="dxa"/>
          </w:tblCellMar>
        </w:tblPrEx>
        <w:tc>
          <w:tcPr>
            <w:tcW w:w="5130" w:type="dxa"/>
            <w:tcBorders>
              <w:left w:val="single" w:sz="8" w:space="0" w:color="000000"/>
              <w:bottom w:val="single" w:sz="8" w:space="0" w:color="000000"/>
              <w:right w:val="single" w:sz="8" w:space="0" w:color="000000"/>
            </w:tcBorders>
            <w:shd w:val="clear" w:color="auto" w:fill="auto"/>
          </w:tcPr>
          <w:p w:rsidR="00F464EF" w:rsidRPr="00F464EF" w:rsidRDefault="00F464EF" w:rsidP="00E905B8">
            <w:pPr>
              <w:spacing w:line="240" w:lineRule="auto"/>
              <w:jc w:val="center"/>
              <w:rPr>
                <w:rFonts w:ascii="Times New Roman" w:hAnsi="Times New Roman" w:cs="Times New Roman"/>
                <w:sz w:val="24"/>
                <w:szCs w:val="24"/>
              </w:rPr>
            </w:pPr>
            <w:r w:rsidRPr="00F464EF">
              <w:rPr>
                <w:rFonts w:ascii="Times New Roman" w:hAnsi="Times New Roman" w:cs="Times New Roman"/>
                <w:sz w:val="24"/>
                <w:szCs w:val="24"/>
              </w:rPr>
              <w:t>Накнада за возила или прикључна возила за која се издаје временска дозвола</w:t>
            </w:r>
          </w:p>
        </w:tc>
        <w:tc>
          <w:tcPr>
            <w:tcW w:w="3942" w:type="dxa"/>
            <w:tcBorders>
              <w:bottom w:val="single" w:sz="8" w:space="0" w:color="000000"/>
              <w:right w:val="single" w:sz="8" w:space="0" w:color="000000"/>
            </w:tcBorders>
            <w:shd w:val="clear" w:color="auto" w:fill="auto"/>
          </w:tcPr>
          <w:p w:rsidR="00F464EF" w:rsidRPr="00F464EF" w:rsidRDefault="00F464EF" w:rsidP="00A303FF">
            <w:pPr>
              <w:jc w:val="center"/>
              <w:rPr>
                <w:rFonts w:ascii="Times New Roman" w:hAnsi="Times New Roman" w:cs="Times New Roman"/>
                <w:sz w:val="24"/>
                <w:szCs w:val="24"/>
              </w:rPr>
            </w:pPr>
            <w:r w:rsidRPr="00F464EF">
              <w:rPr>
                <w:rFonts w:ascii="Times New Roman" w:hAnsi="Times New Roman" w:cs="Times New Roman"/>
                <w:sz w:val="24"/>
                <w:szCs w:val="24"/>
              </w:rPr>
              <w:t>55.00</w:t>
            </w:r>
            <w:r w:rsidR="00F16915">
              <w:rPr>
                <w:rFonts w:ascii="Times New Roman" w:hAnsi="Times New Roman" w:cs="Times New Roman"/>
                <w:sz w:val="24"/>
                <w:szCs w:val="24"/>
              </w:rPr>
              <w:t>0</w:t>
            </w:r>
          </w:p>
        </w:tc>
      </w:tr>
    </w:tbl>
    <w:p w:rsidR="00F464EF" w:rsidRPr="00F464EF" w:rsidRDefault="00F464EF" w:rsidP="00F464EF">
      <w:pPr>
        <w:jc w:val="both"/>
        <w:rPr>
          <w:rFonts w:ascii="Times New Roman" w:hAnsi="Times New Roman" w:cs="Times New Roman"/>
          <w:sz w:val="24"/>
          <w:szCs w:val="24"/>
        </w:rPr>
      </w:pPr>
    </w:p>
    <w:p w:rsidR="00F464EF" w:rsidRPr="00742839" w:rsidRDefault="002E76FC" w:rsidP="00742839">
      <w:pPr>
        <w:jc w:val="center"/>
        <w:rPr>
          <w:rFonts w:ascii="Times New Roman" w:hAnsi="Times New Roman" w:cs="Times New Roman"/>
          <w:b/>
          <w:sz w:val="24"/>
          <w:szCs w:val="24"/>
        </w:rPr>
      </w:pPr>
      <w:r>
        <w:rPr>
          <w:rFonts w:ascii="Times New Roman" w:hAnsi="Times New Roman" w:cs="Times New Roman"/>
          <w:b/>
          <w:sz w:val="24"/>
          <w:szCs w:val="24"/>
        </w:rPr>
        <w:t>Члан 22</w:t>
      </w:r>
      <w:r w:rsidR="00742839">
        <w:rPr>
          <w:rFonts w:ascii="Times New Roman" w:hAnsi="Times New Roman" w:cs="Times New Roman"/>
          <w:b/>
          <w:sz w:val="24"/>
          <w:szCs w:val="24"/>
        </w:rPr>
        <w:t>.</w:t>
      </w:r>
    </w:p>
    <w:p w:rsidR="00F464EF" w:rsidRPr="00F464EF" w:rsidRDefault="00F464EF" w:rsidP="00E905B8">
      <w:pPr>
        <w:spacing w:after="0" w:line="240" w:lineRule="auto"/>
        <w:jc w:val="both"/>
        <w:rPr>
          <w:rFonts w:ascii="Times New Roman" w:hAnsi="Times New Roman" w:cs="Times New Roman"/>
          <w:sz w:val="24"/>
          <w:szCs w:val="24"/>
        </w:rPr>
      </w:pPr>
      <w:r w:rsidRPr="00F464EF">
        <w:rPr>
          <w:rFonts w:ascii="Times New Roman" w:hAnsi="Times New Roman" w:cs="Times New Roman"/>
          <w:sz w:val="24"/>
          <w:szCs w:val="24"/>
        </w:rPr>
        <w:lastRenderedPageBreak/>
        <w:tab/>
        <w:t xml:space="preserve">Накнаду за ванредни превоз утврђује управљач јавног пута </w:t>
      </w:r>
      <w:r w:rsidR="00A303FF">
        <w:rPr>
          <w:rFonts w:ascii="Times New Roman" w:hAnsi="Times New Roman" w:cs="Times New Roman"/>
          <w:sz w:val="24"/>
          <w:szCs w:val="24"/>
        </w:rPr>
        <w:t xml:space="preserve">Општине Владичин Хан, </w:t>
      </w:r>
      <w:r w:rsidRPr="00F464EF">
        <w:rPr>
          <w:rFonts w:ascii="Times New Roman" w:hAnsi="Times New Roman" w:cs="Times New Roman"/>
          <w:sz w:val="24"/>
          <w:szCs w:val="24"/>
        </w:rPr>
        <w:t>за вoзилo сa или бeз тeрeтa решењем у року од осам дана од дана подношења захтева.</w:t>
      </w:r>
    </w:p>
    <w:p w:rsidR="00F464EF" w:rsidRPr="00F464EF" w:rsidRDefault="00F464EF" w:rsidP="00E905B8">
      <w:pPr>
        <w:spacing w:after="0" w:line="240" w:lineRule="auto"/>
        <w:ind w:firstLine="708"/>
        <w:jc w:val="both"/>
        <w:rPr>
          <w:rFonts w:ascii="Times New Roman" w:hAnsi="Times New Roman" w:cs="Times New Roman"/>
          <w:sz w:val="24"/>
          <w:szCs w:val="24"/>
        </w:rPr>
      </w:pPr>
      <w:bookmarkStart w:id="1" w:name="_Hlk526603695"/>
      <w:bookmarkEnd w:id="1"/>
      <w:r w:rsidRPr="00F464EF">
        <w:rPr>
          <w:rFonts w:ascii="Times New Roman" w:hAnsi="Times New Roman" w:cs="Times New Roman"/>
          <w:sz w:val="24"/>
          <w:szCs w:val="24"/>
        </w:rPr>
        <w:t>Кaдa вoзилo, сa или бeз тeрeтa прeкoрaчуje дoзвoљeну дужину, ширину и висину н</w:t>
      </w:r>
      <w:r w:rsidR="00A303FF">
        <w:rPr>
          <w:rFonts w:ascii="Times New Roman" w:hAnsi="Times New Roman" w:cs="Times New Roman"/>
          <w:sz w:val="24"/>
          <w:szCs w:val="24"/>
        </w:rPr>
        <w:t>a вишe мeстa накнада из члана 21</w:t>
      </w:r>
      <w:r w:rsidRPr="00F464EF">
        <w:rPr>
          <w:rFonts w:ascii="Times New Roman" w:hAnsi="Times New Roman" w:cs="Times New Roman"/>
          <w:sz w:val="24"/>
          <w:szCs w:val="24"/>
        </w:rPr>
        <w:t>. став 1.  овe одлуке утврђује се зa свaку врсту прeкoрaчeњa пoсeбнo, и то за сaмo нajвeћу димeнзиjу из свaкoг прeкoрaчeњa применом висин</w:t>
      </w:r>
      <w:r w:rsidR="00A303FF">
        <w:rPr>
          <w:rFonts w:ascii="Times New Roman" w:hAnsi="Times New Roman" w:cs="Times New Roman"/>
          <w:sz w:val="24"/>
          <w:szCs w:val="24"/>
        </w:rPr>
        <w:t>е накнаде прописане  у члану  21</w:t>
      </w:r>
      <w:r w:rsidRPr="00F464EF">
        <w:rPr>
          <w:rFonts w:ascii="Times New Roman" w:hAnsi="Times New Roman" w:cs="Times New Roman"/>
          <w:sz w:val="24"/>
          <w:szCs w:val="24"/>
        </w:rPr>
        <w:t>. став 1. тачка 1. ове одлуке.</w:t>
      </w:r>
    </w:p>
    <w:p w:rsidR="00F464EF" w:rsidRPr="00F464EF" w:rsidRDefault="00F464EF" w:rsidP="00E905B8">
      <w:pPr>
        <w:spacing w:after="0" w:line="240" w:lineRule="auto"/>
        <w:ind w:firstLine="708"/>
        <w:jc w:val="both"/>
        <w:rPr>
          <w:rFonts w:ascii="Times New Roman" w:hAnsi="Times New Roman" w:cs="Times New Roman"/>
          <w:sz w:val="24"/>
          <w:szCs w:val="24"/>
        </w:rPr>
      </w:pPr>
      <w:r w:rsidRPr="00F464EF">
        <w:rPr>
          <w:rFonts w:ascii="Times New Roman" w:hAnsi="Times New Roman" w:cs="Times New Roman"/>
          <w:sz w:val="24"/>
          <w:szCs w:val="24"/>
        </w:rPr>
        <w:t xml:space="preserve">Уколико вoзилo, сa или бeз тeрeтa, прeкoрaчуje вишe димeнзиja, укупнa нaкнaдa прeдстaвљa збир нaкнaдa зa прeкoрaчeњa пo пojeдиним димeнзиjaмa. </w:t>
      </w:r>
    </w:p>
    <w:p w:rsidR="00F464EF" w:rsidRPr="00F464EF" w:rsidRDefault="00F464EF" w:rsidP="00E905B8">
      <w:pPr>
        <w:spacing w:after="0" w:line="240" w:lineRule="auto"/>
        <w:jc w:val="both"/>
        <w:rPr>
          <w:rFonts w:ascii="Times New Roman" w:hAnsi="Times New Roman" w:cs="Times New Roman"/>
          <w:sz w:val="24"/>
          <w:szCs w:val="24"/>
        </w:rPr>
      </w:pPr>
      <w:r w:rsidRPr="00F464EF">
        <w:rPr>
          <w:rFonts w:ascii="Times New Roman" w:hAnsi="Times New Roman" w:cs="Times New Roman"/>
          <w:sz w:val="24"/>
          <w:szCs w:val="24"/>
        </w:rPr>
        <w:t xml:space="preserve">Укупaн изнoс нaкнaдe зa прeкoрaчeњe нajвeћих дoзвoљeних димeнзиja вoзилa oбрaчунaвa сe као производ збира jeдиничних нaкнaдa зa дужину, ширину, висину (din/km) и дужине рeлaциje d изражене у километрима (km). </w:t>
      </w:r>
    </w:p>
    <w:p w:rsidR="00F464EF" w:rsidRPr="00F464EF" w:rsidRDefault="00A303FF" w:rsidP="00E905B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Накнада из члана 21</w:t>
      </w:r>
      <w:r w:rsidR="00F464EF" w:rsidRPr="00F464EF">
        <w:rPr>
          <w:rFonts w:ascii="Times New Roman" w:hAnsi="Times New Roman" w:cs="Times New Roman"/>
          <w:sz w:val="24"/>
          <w:szCs w:val="24"/>
        </w:rPr>
        <w:t xml:space="preserve">. став 1.  овe одлуке   за прекорачење укупне масе возила или скупа возила изнад 40t, односно када је законом прописана мања дозвољена укупна маса возила или скупа возила и 44t за </w:t>
      </w:r>
      <w:proofErr w:type="spellStart"/>
      <w:r w:rsidR="00F464EF" w:rsidRPr="00F464EF">
        <w:rPr>
          <w:rFonts w:ascii="Times New Roman" w:hAnsi="Times New Roman" w:cs="Times New Roman"/>
          <w:sz w:val="24"/>
          <w:szCs w:val="24"/>
        </w:rPr>
        <w:t>троосовинско</w:t>
      </w:r>
      <w:proofErr w:type="spellEnd"/>
      <w:r w:rsidR="00F464EF" w:rsidRPr="00F464EF">
        <w:rPr>
          <w:rFonts w:ascii="Times New Roman" w:hAnsi="Times New Roman" w:cs="Times New Roman"/>
          <w:sz w:val="24"/>
          <w:szCs w:val="24"/>
        </w:rPr>
        <w:t xml:space="preserve"> моторно возило са </w:t>
      </w:r>
      <w:proofErr w:type="spellStart"/>
      <w:r w:rsidR="00F464EF" w:rsidRPr="00F464EF">
        <w:rPr>
          <w:rFonts w:ascii="Times New Roman" w:hAnsi="Times New Roman" w:cs="Times New Roman"/>
          <w:sz w:val="24"/>
          <w:szCs w:val="24"/>
        </w:rPr>
        <w:t>двоосовинском</w:t>
      </w:r>
      <w:proofErr w:type="spellEnd"/>
      <w:r w:rsidR="00F464EF" w:rsidRPr="00F464EF">
        <w:rPr>
          <w:rFonts w:ascii="Times New Roman" w:hAnsi="Times New Roman" w:cs="Times New Roman"/>
          <w:sz w:val="24"/>
          <w:szCs w:val="24"/>
        </w:rPr>
        <w:t xml:space="preserve"> или </w:t>
      </w:r>
      <w:proofErr w:type="spellStart"/>
      <w:r w:rsidR="00F464EF" w:rsidRPr="00F464EF">
        <w:rPr>
          <w:rFonts w:ascii="Times New Roman" w:hAnsi="Times New Roman" w:cs="Times New Roman"/>
          <w:sz w:val="24"/>
          <w:szCs w:val="24"/>
        </w:rPr>
        <w:t>троосовинском</w:t>
      </w:r>
      <w:proofErr w:type="spellEnd"/>
      <w:r w:rsidR="00F464EF" w:rsidRPr="00F464EF">
        <w:rPr>
          <w:rFonts w:ascii="Times New Roman" w:hAnsi="Times New Roman" w:cs="Times New Roman"/>
          <w:sz w:val="24"/>
          <w:szCs w:val="24"/>
        </w:rPr>
        <w:t xml:space="preserve"> </w:t>
      </w:r>
      <w:proofErr w:type="spellStart"/>
      <w:r w:rsidR="00F464EF" w:rsidRPr="00F464EF">
        <w:rPr>
          <w:rFonts w:ascii="Times New Roman" w:hAnsi="Times New Roman" w:cs="Times New Roman"/>
          <w:sz w:val="24"/>
          <w:szCs w:val="24"/>
        </w:rPr>
        <w:t>полуприколицом</w:t>
      </w:r>
      <w:proofErr w:type="spellEnd"/>
      <w:r w:rsidR="00F464EF" w:rsidRPr="00F464EF">
        <w:rPr>
          <w:rFonts w:ascii="Times New Roman" w:hAnsi="Times New Roman" w:cs="Times New Roman"/>
          <w:sz w:val="24"/>
          <w:szCs w:val="24"/>
        </w:rPr>
        <w:t xml:space="preserve"> када се превози 40-</w:t>
      </w:r>
      <w:proofErr w:type="spellStart"/>
      <w:r w:rsidR="00F464EF" w:rsidRPr="00F464EF">
        <w:rPr>
          <w:rFonts w:ascii="Times New Roman" w:hAnsi="Times New Roman" w:cs="Times New Roman"/>
          <w:sz w:val="24"/>
          <w:szCs w:val="24"/>
        </w:rPr>
        <w:t>стопни</w:t>
      </w:r>
      <w:proofErr w:type="spellEnd"/>
      <w:r w:rsidR="00F464EF" w:rsidRPr="00F464EF">
        <w:rPr>
          <w:rFonts w:ascii="Times New Roman" w:hAnsi="Times New Roman" w:cs="Times New Roman"/>
          <w:sz w:val="24"/>
          <w:szCs w:val="24"/>
        </w:rPr>
        <w:t xml:space="preserve"> ISO контејнер као комбинована превозна операција, обрачунава се као производ виси</w:t>
      </w:r>
      <w:r>
        <w:rPr>
          <w:rFonts w:ascii="Times New Roman" w:hAnsi="Times New Roman" w:cs="Times New Roman"/>
          <w:sz w:val="24"/>
          <w:szCs w:val="24"/>
        </w:rPr>
        <w:t>не накнада прописаних у члану 21</w:t>
      </w:r>
      <w:r w:rsidR="00F464EF" w:rsidRPr="00F464EF">
        <w:rPr>
          <w:rFonts w:ascii="Times New Roman" w:hAnsi="Times New Roman" w:cs="Times New Roman"/>
          <w:sz w:val="24"/>
          <w:szCs w:val="24"/>
        </w:rPr>
        <w:t>. став 1. тачка 2. овe одлуке   и дужине пређене релације.   За прекорачења већа од 160,00 t обрачунава се 9675,70 дин/km + 100 дин/km за сваку следећу тону.</w:t>
      </w:r>
    </w:p>
    <w:p w:rsidR="00F464EF" w:rsidRPr="00F464EF" w:rsidRDefault="00A303FF" w:rsidP="00E905B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Накнада из члана 21</w:t>
      </w:r>
      <w:r w:rsidR="00F464EF" w:rsidRPr="00F464EF">
        <w:rPr>
          <w:rFonts w:ascii="Times New Roman" w:hAnsi="Times New Roman" w:cs="Times New Roman"/>
          <w:sz w:val="24"/>
          <w:szCs w:val="24"/>
        </w:rPr>
        <w:t xml:space="preserve">. став 1.  овe одлуке  овог закона обрачунава се за вoзилo сa или бeз прикључнoг вoзилa нa jeднoj или вишe jeднoструких oсoвинa, или нa двoструкoj, трoструкoj или вишeструкoj oсoвини које прeкoрaчуje дoзвoљeнo </w:t>
      </w:r>
      <w:proofErr w:type="spellStart"/>
      <w:r w:rsidR="00F464EF" w:rsidRPr="00F464EF">
        <w:rPr>
          <w:rFonts w:ascii="Times New Roman" w:hAnsi="Times New Roman" w:cs="Times New Roman"/>
          <w:sz w:val="24"/>
          <w:szCs w:val="24"/>
        </w:rPr>
        <w:t>oсoвинскo</w:t>
      </w:r>
      <w:proofErr w:type="spellEnd"/>
      <w:r w:rsidR="00F464EF" w:rsidRPr="00F464EF">
        <w:rPr>
          <w:rFonts w:ascii="Times New Roman" w:hAnsi="Times New Roman" w:cs="Times New Roman"/>
          <w:sz w:val="24"/>
          <w:szCs w:val="24"/>
        </w:rPr>
        <w:t xml:space="preserve"> oптeрeћeњe, множењем вис</w:t>
      </w:r>
      <w:r>
        <w:rPr>
          <w:rFonts w:ascii="Times New Roman" w:hAnsi="Times New Roman" w:cs="Times New Roman"/>
          <w:sz w:val="24"/>
          <w:szCs w:val="24"/>
        </w:rPr>
        <w:t>ине накнаде прописане у члана 21</w:t>
      </w:r>
      <w:r w:rsidR="00F464EF" w:rsidRPr="00F464EF">
        <w:rPr>
          <w:rFonts w:ascii="Times New Roman" w:hAnsi="Times New Roman" w:cs="Times New Roman"/>
          <w:sz w:val="24"/>
          <w:szCs w:val="24"/>
        </w:rPr>
        <w:t xml:space="preserve">. став 1. тачка 3. овe одлуке   за утврђено прекорачење са дужином пређеног пута изражене у километрима (km). </w:t>
      </w:r>
    </w:p>
    <w:p w:rsidR="00F464EF" w:rsidRPr="00F464EF" w:rsidRDefault="00F464EF" w:rsidP="00E905B8">
      <w:pPr>
        <w:spacing w:after="0" w:line="240" w:lineRule="auto"/>
        <w:ind w:firstLine="708"/>
        <w:jc w:val="both"/>
        <w:rPr>
          <w:rFonts w:ascii="Times New Roman" w:hAnsi="Times New Roman" w:cs="Times New Roman"/>
          <w:sz w:val="24"/>
          <w:szCs w:val="24"/>
        </w:rPr>
      </w:pPr>
      <w:r w:rsidRPr="00F464EF">
        <w:rPr>
          <w:rFonts w:ascii="Times New Roman" w:hAnsi="Times New Roman" w:cs="Times New Roman"/>
          <w:sz w:val="24"/>
          <w:szCs w:val="24"/>
        </w:rPr>
        <w:t>За превозе који се врше по једној дозволи за више идентичних превоза, накнада се обрачунава тако што се накнада за појединачни превоз множи са бројем одобрених превоза.</w:t>
      </w:r>
    </w:p>
    <w:p w:rsidR="00F464EF" w:rsidRPr="00F464EF" w:rsidRDefault="00F464EF" w:rsidP="00E905B8">
      <w:pPr>
        <w:spacing w:after="0" w:line="240" w:lineRule="auto"/>
        <w:ind w:firstLine="708"/>
        <w:jc w:val="both"/>
        <w:rPr>
          <w:rFonts w:ascii="Times New Roman" w:hAnsi="Times New Roman" w:cs="Times New Roman"/>
          <w:sz w:val="24"/>
          <w:szCs w:val="24"/>
        </w:rPr>
      </w:pPr>
      <w:r w:rsidRPr="00F464EF">
        <w:rPr>
          <w:rFonts w:ascii="Times New Roman" w:hAnsi="Times New Roman" w:cs="Times New Roman"/>
          <w:sz w:val="24"/>
          <w:szCs w:val="24"/>
        </w:rPr>
        <w:t>Утврђена обавеза из става 1. овог члана плаћа се пре отпочињања ванредног превоза, а најкасније у року од 15 дана од дана утврђивања висине накнаде.</w:t>
      </w:r>
    </w:p>
    <w:p w:rsidR="00F464EF" w:rsidRPr="00F464EF" w:rsidRDefault="00F464EF" w:rsidP="00E905B8">
      <w:pPr>
        <w:spacing w:after="0" w:line="240" w:lineRule="auto"/>
        <w:jc w:val="both"/>
        <w:rPr>
          <w:rFonts w:ascii="Times New Roman" w:hAnsi="Times New Roman" w:cs="Times New Roman"/>
          <w:sz w:val="24"/>
          <w:szCs w:val="24"/>
        </w:rPr>
      </w:pPr>
    </w:p>
    <w:p w:rsidR="00F464EF" w:rsidRPr="00536C16" w:rsidRDefault="00F464EF" w:rsidP="00E905B8">
      <w:pPr>
        <w:spacing w:line="240" w:lineRule="auto"/>
        <w:ind w:firstLine="708"/>
        <w:jc w:val="both"/>
        <w:rPr>
          <w:rFonts w:ascii="Times New Roman" w:hAnsi="Times New Roman" w:cs="Times New Roman"/>
          <w:sz w:val="24"/>
          <w:szCs w:val="24"/>
        </w:rPr>
      </w:pPr>
      <w:r w:rsidRPr="00F464EF">
        <w:rPr>
          <w:rFonts w:ascii="Times New Roman" w:hAnsi="Times New Roman" w:cs="Times New Roman"/>
          <w:sz w:val="24"/>
          <w:szCs w:val="24"/>
        </w:rPr>
        <w:t xml:space="preserve">НАПОМЕНА: </w:t>
      </w:r>
      <w:r w:rsidR="00CD5D7C" w:rsidRPr="00C00685">
        <w:rPr>
          <w:rFonts w:ascii="Times New Roman" w:hAnsi="Times New Roman" w:cs="Times New Roman"/>
          <w:sz w:val="24"/>
          <w:szCs w:val="24"/>
          <w:highlight w:val="white"/>
        </w:rPr>
        <w:t xml:space="preserve">Наплату накнаде врши </w:t>
      </w:r>
      <w:r w:rsidR="00CD5D7C" w:rsidRPr="00C00685">
        <w:rPr>
          <w:rFonts w:ascii="Times New Roman" w:hAnsi="Times New Roman" w:cs="Times New Roman"/>
          <w:sz w:val="24"/>
          <w:szCs w:val="24"/>
        </w:rPr>
        <w:t xml:space="preserve">управљач јавног пута на </w:t>
      </w:r>
      <w:r w:rsidR="00CD5D7C">
        <w:rPr>
          <w:rFonts w:ascii="Times New Roman" w:hAnsi="Times New Roman" w:cs="Times New Roman"/>
          <w:sz w:val="24"/>
          <w:szCs w:val="24"/>
        </w:rPr>
        <w:t>територији Општине Владичин Хан а накнада се уплаћује на рачун управљача јавног пута.</w:t>
      </w:r>
    </w:p>
    <w:p w:rsidR="00F464EF" w:rsidRPr="00F464EF" w:rsidRDefault="00F464EF" w:rsidP="00F464EF">
      <w:pPr>
        <w:jc w:val="both"/>
        <w:rPr>
          <w:rFonts w:ascii="Times New Roman" w:hAnsi="Times New Roman" w:cs="Times New Roman"/>
          <w:sz w:val="24"/>
          <w:szCs w:val="24"/>
          <w:highlight w:val="white"/>
        </w:rPr>
      </w:pPr>
    </w:p>
    <w:p w:rsidR="00F464EF" w:rsidRPr="00040801" w:rsidRDefault="00F464EF" w:rsidP="00E905B8">
      <w:pPr>
        <w:spacing w:line="240" w:lineRule="auto"/>
        <w:jc w:val="both"/>
        <w:rPr>
          <w:rFonts w:ascii="Times New Roman" w:hAnsi="Times New Roman" w:cs="Times New Roman"/>
          <w:b/>
          <w:sz w:val="24"/>
          <w:szCs w:val="24"/>
        </w:rPr>
      </w:pPr>
      <w:r w:rsidRPr="00040801">
        <w:rPr>
          <w:rFonts w:ascii="Times New Roman" w:hAnsi="Times New Roman" w:cs="Times New Roman"/>
          <w:b/>
          <w:sz w:val="24"/>
          <w:szCs w:val="24"/>
        </w:rPr>
        <w:t>2. НАКНАДА ЗА ПОСТАВЉАЊЕ РЕКЛАМНИХ ТАБЛИ, РЕКЛАМНИХ ПАНОА, УРЕЂАЈА ЗА ОБАВЕШТАВАЊЕ ИЛИ ОГЛАШАВАЊЕ ПОРЕД ЈАВНОГ ПУТА, ОДНОСНО НА ДРУГОМ ЗЕМЉИШТУ КОЈЕ КОРИСТИ УПРАВЉАЧ ЈАВНОГ ПУТА</w:t>
      </w:r>
    </w:p>
    <w:p w:rsidR="00F464EF" w:rsidRPr="00040801" w:rsidRDefault="002E76FC" w:rsidP="00040801">
      <w:pPr>
        <w:jc w:val="center"/>
        <w:rPr>
          <w:rFonts w:ascii="Times New Roman" w:hAnsi="Times New Roman" w:cs="Times New Roman"/>
          <w:b/>
          <w:sz w:val="24"/>
          <w:szCs w:val="24"/>
        </w:rPr>
      </w:pPr>
      <w:r>
        <w:rPr>
          <w:rFonts w:ascii="Times New Roman" w:hAnsi="Times New Roman" w:cs="Times New Roman"/>
          <w:b/>
          <w:sz w:val="24"/>
          <w:szCs w:val="24"/>
        </w:rPr>
        <w:t>Члан 23</w:t>
      </w:r>
      <w:r w:rsidR="00040801">
        <w:rPr>
          <w:rFonts w:ascii="Times New Roman" w:hAnsi="Times New Roman" w:cs="Times New Roman"/>
          <w:b/>
          <w:sz w:val="24"/>
          <w:szCs w:val="24"/>
        </w:rPr>
        <w:t>.</w:t>
      </w:r>
    </w:p>
    <w:p w:rsidR="00F464EF" w:rsidRPr="00F464EF" w:rsidRDefault="00F464EF" w:rsidP="00E905B8">
      <w:pPr>
        <w:spacing w:line="240" w:lineRule="auto"/>
        <w:ind w:firstLine="708"/>
        <w:jc w:val="both"/>
        <w:rPr>
          <w:rFonts w:ascii="Times New Roman" w:hAnsi="Times New Roman" w:cs="Times New Roman"/>
          <w:sz w:val="24"/>
          <w:szCs w:val="24"/>
        </w:rPr>
      </w:pPr>
      <w:r w:rsidRPr="00F464EF">
        <w:rPr>
          <w:rFonts w:ascii="Times New Roman" w:hAnsi="Times New Roman" w:cs="Times New Roman"/>
          <w:sz w:val="24"/>
          <w:szCs w:val="24"/>
        </w:rPr>
        <w:t>Обвезник накнаде за постављање средстава за оглашавање поред</w:t>
      </w:r>
      <w:r w:rsidR="005645DF">
        <w:rPr>
          <w:rFonts w:ascii="Times New Roman" w:hAnsi="Times New Roman" w:cs="Times New Roman"/>
          <w:sz w:val="24"/>
          <w:szCs w:val="24"/>
        </w:rPr>
        <w:t>,</w:t>
      </w:r>
      <w:r w:rsidRPr="00F464EF">
        <w:rPr>
          <w:rFonts w:ascii="Times New Roman" w:hAnsi="Times New Roman" w:cs="Times New Roman"/>
          <w:sz w:val="24"/>
          <w:szCs w:val="24"/>
        </w:rPr>
        <w:t xml:space="preserve"> односно на </w:t>
      </w:r>
      <w:bookmarkStart w:id="2" w:name="_Hlk526604524"/>
      <w:bookmarkEnd w:id="2"/>
      <w:r w:rsidRPr="00F464EF">
        <w:rPr>
          <w:rFonts w:ascii="Times New Roman" w:hAnsi="Times New Roman" w:cs="Times New Roman"/>
          <w:sz w:val="24"/>
          <w:szCs w:val="24"/>
        </w:rPr>
        <w:t>улицама и општинским путевима, односно на другом земљишту које користи управљач улице или општинског пута (у даљем тексту: накнада за постављање рекламних табли поред општинског пута) је лице које је поставило средство за оглашавање на основу плана постављања средстава за оглашавање на улицама и општинским путевима, након спроведеног поступка јавног конкурса односно кроз реализацију пројекта јавно – приватног партнерства са елементом концесије.</w:t>
      </w:r>
    </w:p>
    <w:p w:rsidR="00F464EF" w:rsidRPr="005645DF" w:rsidRDefault="00F464EF" w:rsidP="00E905B8">
      <w:pPr>
        <w:spacing w:line="240" w:lineRule="auto"/>
        <w:ind w:firstLine="708"/>
        <w:jc w:val="both"/>
        <w:rPr>
          <w:rFonts w:ascii="Times New Roman" w:hAnsi="Times New Roman" w:cs="Times New Roman"/>
          <w:sz w:val="24"/>
          <w:szCs w:val="24"/>
        </w:rPr>
      </w:pPr>
      <w:r w:rsidRPr="00F464EF">
        <w:rPr>
          <w:rFonts w:ascii="Times New Roman" w:hAnsi="Times New Roman" w:cs="Times New Roman"/>
          <w:sz w:val="24"/>
          <w:szCs w:val="24"/>
        </w:rPr>
        <w:lastRenderedPageBreak/>
        <w:t>Ближе услове и критеријуме за спровођење јавног конкурса односно за реализацију пројекта јавно – приватног партнерства са елементом концесије, из става 1. овог члана, укључујући и начин одређивања накнаде за постављање рекламних табли поред општинског пута, уређује се актом надлежног органа јединице локалне самоуправе</w:t>
      </w:r>
      <w:r w:rsidR="005645DF">
        <w:rPr>
          <w:rFonts w:ascii="Times New Roman" w:hAnsi="Times New Roman" w:cs="Times New Roman"/>
          <w:sz w:val="24"/>
          <w:szCs w:val="24"/>
        </w:rPr>
        <w:t>.</w:t>
      </w:r>
    </w:p>
    <w:p w:rsidR="00F464EF" w:rsidRPr="00341ABC" w:rsidRDefault="002E76FC" w:rsidP="00E905B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Члан 24</w:t>
      </w:r>
      <w:r w:rsidR="00341ABC">
        <w:rPr>
          <w:rFonts w:ascii="Times New Roman" w:hAnsi="Times New Roman" w:cs="Times New Roman"/>
          <w:b/>
          <w:sz w:val="24"/>
          <w:szCs w:val="24"/>
        </w:rPr>
        <w:t>.</w:t>
      </w:r>
    </w:p>
    <w:p w:rsidR="00F464EF" w:rsidRPr="00F464EF" w:rsidRDefault="00F464EF" w:rsidP="00E905B8">
      <w:pPr>
        <w:spacing w:line="240" w:lineRule="auto"/>
        <w:ind w:firstLine="708"/>
        <w:jc w:val="both"/>
        <w:rPr>
          <w:rFonts w:ascii="Times New Roman" w:hAnsi="Times New Roman" w:cs="Times New Roman"/>
          <w:sz w:val="24"/>
          <w:szCs w:val="24"/>
        </w:rPr>
      </w:pPr>
      <w:bookmarkStart w:id="3" w:name="_Hlk526604615"/>
      <w:bookmarkEnd w:id="3"/>
      <w:r w:rsidRPr="00F464EF">
        <w:rPr>
          <w:rFonts w:ascii="Times New Roman" w:hAnsi="Times New Roman" w:cs="Times New Roman"/>
          <w:sz w:val="24"/>
          <w:szCs w:val="24"/>
        </w:rPr>
        <w:t xml:space="preserve">Основица накнаде за постављање рекламних табли поред општинског пута је укупна површина свих страна за оглашавање постављене табле изражена у метрима квадратним (m2). </w:t>
      </w:r>
    </w:p>
    <w:p w:rsidR="00F464EF" w:rsidRPr="00341ABC" w:rsidRDefault="00F464EF" w:rsidP="00E905B8">
      <w:pPr>
        <w:spacing w:line="240" w:lineRule="auto"/>
        <w:jc w:val="center"/>
        <w:rPr>
          <w:rFonts w:ascii="Times New Roman" w:hAnsi="Times New Roman" w:cs="Times New Roman"/>
          <w:b/>
          <w:sz w:val="24"/>
          <w:szCs w:val="24"/>
        </w:rPr>
      </w:pPr>
      <w:r w:rsidRPr="00341ABC">
        <w:rPr>
          <w:rFonts w:ascii="Times New Roman" w:hAnsi="Times New Roman" w:cs="Times New Roman"/>
          <w:b/>
          <w:sz w:val="24"/>
          <w:szCs w:val="24"/>
        </w:rPr>
        <w:t>Ч</w:t>
      </w:r>
      <w:r w:rsidR="002E76FC">
        <w:rPr>
          <w:rFonts w:ascii="Times New Roman" w:hAnsi="Times New Roman" w:cs="Times New Roman"/>
          <w:b/>
          <w:sz w:val="24"/>
          <w:szCs w:val="24"/>
        </w:rPr>
        <w:t>лан 25</w:t>
      </w:r>
      <w:r w:rsidR="00341ABC">
        <w:rPr>
          <w:rFonts w:ascii="Times New Roman" w:hAnsi="Times New Roman" w:cs="Times New Roman"/>
          <w:b/>
          <w:sz w:val="24"/>
          <w:szCs w:val="24"/>
        </w:rPr>
        <w:t>.</w:t>
      </w:r>
    </w:p>
    <w:p w:rsidR="00F464EF" w:rsidRPr="00F464EF" w:rsidRDefault="00F464EF" w:rsidP="00E905B8">
      <w:pPr>
        <w:spacing w:line="240" w:lineRule="auto"/>
        <w:ind w:firstLine="708"/>
        <w:jc w:val="both"/>
        <w:rPr>
          <w:rFonts w:ascii="Times New Roman" w:hAnsi="Times New Roman" w:cs="Times New Roman"/>
          <w:sz w:val="24"/>
          <w:szCs w:val="24"/>
        </w:rPr>
      </w:pPr>
      <w:r w:rsidRPr="00F464EF">
        <w:rPr>
          <w:rFonts w:ascii="Times New Roman" w:hAnsi="Times New Roman" w:cs="Times New Roman"/>
          <w:sz w:val="24"/>
          <w:szCs w:val="24"/>
        </w:rPr>
        <w:t>Висина минималне накнаде за постављање рекламних табли поред општинског пута, је:</w:t>
      </w:r>
    </w:p>
    <w:tbl>
      <w:tblPr>
        <w:tblW w:w="9810" w:type="dxa"/>
        <w:tblInd w:w="-440" w:type="dxa"/>
        <w:tblLayout w:type="fixed"/>
        <w:tblCellMar>
          <w:top w:w="28" w:type="dxa"/>
          <w:left w:w="0" w:type="dxa"/>
          <w:bottom w:w="28" w:type="dxa"/>
          <w:right w:w="28" w:type="dxa"/>
        </w:tblCellMar>
        <w:tblLook w:val="0000"/>
      </w:tblPr>
      <w:tblGrid>
        <w:gridCol w:w="5220"/>
        <w:gridCol w:w="4590"/>
      </w:tblGrid>
      <w:tr w:rsidR="00F464EF" w:rsidRPr="00F464EF" w:rsidTr="005645DF">
        <w:tc>
          <w:tcPr>
            <w:tcW w:w="5220" w:type="dxa"/>
            <w:tcBorders>
              <w:top w:val="single" w:sz="8" w:space="0" w:color="000000"/>
              <w:left w:val="single" w:sz="8" w:space="0" w:color="000000"/>
              <w:bottom w:val="single" w:sz="8" w:space="0" w:color="000000"/>
              <w:right w:val="single" w:sz="8" w:space="0" w:color="000000"/>
            </w:tcBorders>
            <w:shd w:val="clear" w:color="auto" w:fill="auto"/>
            <w:vAlign w:val="center"/>
          </w:tcPr>
          <w:p w:rsidR="00F464EF" w:rsidRPr="00F464EF" w:rsidRDefault="00F464EF" w:rsidP="00E905B8">
            <w:pPr>
              <w:spacing w:line="240" w:lineRule="auto"/>
              <w:jc w:val="both"/>
              <w:rPr>
                <w:rFonts w:ascii="Times New Roman" w:hAnsi="Times New Roman" w:cs="Times New Roman"/>
                <w:sz w:val="24"/>
                <w:szCs w:val="24"/>
              </w:rPr>
            </w:pPr>
            <w:r w:rsidRPr="00F464EF">
              <w:rPr>
                <w:rFonts w:ascii="Times New Roman" w:hAnsi="Times New Roman" w:cs="Times New Roman"/>
                <w:sz w:val="24"/>
                <w:szCs w:val="24"/>
              </w:rPr>
              <w:t xml:space="preserve">За постављање средстава за оглашавање поред општинских путева, односно улица, односно на другом земљишту које користи управљач улице или општинског пута </w:t>
            </w:r>
          </w:p>
        </w:tc>
        <w:tc>
          <w:tcPr>
            <w:tcW w:w="4590" w:type="dxa"/>
            <w:tcBorders>
              <w:top w:val="single" w:sz="8" w:space="0" w:color="000000"/>
              <w:bottom w:val="single" w:sz="8" w:space="0" w:color="000000"/>
              <w:right w:val="single" w:sz="8" w:space="0" w:color="000000"/>
            </w:tcBorders>
            <w:shd w:val="clear" w:color="auto" w:fill="auto"/>
            <w:vAlign w:val="center"/>
          </w:tcPr>
          <w:p w:rsidR="00F464EF" w:rsidRPr="00F464EF" w:rsidRDefault="00F464EF" w:rsidP="00E905B8">
            <w:pPr>
              <w:spacing w:line="240" w:lineRule="auto"/>
              <w:jc w:val="both"/>
              <w:rPr>
                <w:rFonts w:ascii="Times New Roman" w:hAnsi="Times New Roman" w:cs="Times New Roman"/>
                <w:sz w:val="24"/>
                <w:szCs w:val="24"/>
              </w:rPr>
            </w:pPr>
            <w:r w:rsidRPr="00F464EF">
              <w:rPr>
                <w:rFonts w:ascii="Times New Roman" w:hAnsi="Times New Roman" w:cs="Times New Roman"/>
                <w:sz w:val="24"/>
                <w:szCs w:val="24"/>
              </w:rPr>
              <w:t>Најнижа висина дневне накнаде у динарима</w:t>
            </w:r>
          </w:p>
        </w:tc>
      </w:tr>
      <w:tr w:rsidR="00F464EF" w:rsidRPr="00F464EF" w:rsidTr="005645DF">
        <w:tblPrEx>
          <w:tblCellMar>
            <w:top w:w="0" w:type="dxa"/>
          </w:tblCellMar>
        </w:tblPrEx>
        <w:tc>
          <w:tcPr>
            <w:tcW w:w="5220" w:type="dxa"/>
            <w:tcBorders>
              <w:left w:val="single" w:sz="8" w:space="0" w:color="000000"/>
              <w:bottom w:val="single" w:sz="8" w:space="0" w:color="000000"/>
              <w:right w:val="single" w:sz="8" w:space="0" w:color="000000"/>
            </w:tcBorders>
            <w:shd w:val="clear" w:color="auto" w:fill="auto"/>
            <w:vAlign w:val="center"/>
          </w:tcPr>
          <w:p w:rsidR="00F464EF" w:rsidRPr="00F464EF" w:rsidRDefault="00F464EF" w:rsidP="00F464EF">
            <w:pPr>
              <w:jc w:val="both"/>
              <w:rPr>
                <w:rFonts w:ascii="Times New Roman" w:hAnsi="Times New Roman" w:cs="Times New Roman"/>
                <w:sz w:val="24"/>
                <w:szCs w:val="24"/>
              </w:rPr>
            </w:pPr>
            <w:r w:rsidRPr="00F464EF">
              <w:rPr>
                <w:rFonts w:ascii="Times New Roman" w:hAnsi="Times New Roman" w:cs="Times New Roman"/>
                <w:sz w:val="24"/>
                <w:szCs w:val="24"/>
              </w:rPr>
              <w:t>дневно/м2</w:t>
            </w:r>
          </w:p>
        </w:tc>
        <w:tc>
          <w:tcPr>
            <w:tcW w:w="4590" w:type="dxa"/>
            <w:tcBorders>
              <w:bottom w:val="single" w:sz="8" w:space="0" w:color="000000"/>
              <w:right w:val="single" w:sz="8" w:space="0" w:color="000000"/>
            </w:tcBorders>
            <w:shd w:val="clear" w:color="auto" w:fill="auto"/>
            <w:vAlign w:val="center"/>
          </w:tcPr>
          <w:p w:rsidR="00F464EF" w:rsidRPr="00F464EF" w:rsidRDefault="00F464EF" w:rsidP="00F464EF">
            <w:pPr>
              <w:jc w:val="both"/>
              <w:rPr>
                <w:rFonts w:ascii="Times New Roman" w:hAnsi="Times New Roman" w:cs="Times New Roman"/>
                <w:sz w:val="24"/>
                <w:szCs w:val="24"/>
              </w:rPr>
            </w:pPr>
            <w:r w:rsidRPr="00F464EF">
              <w:rPr>
                <w:rFonts w:ascii="Times New Roman" w:hAnsi="Times New Roman" w:cs="Times New Roman"/>
                <w:sz w:val="24"/>
                <w:szCs w:val="24"/>
              </w:rPr>
              <w:t>17,00</w:t>
            </w:r>
          </w:p>
        </w:tc>
      </w:tr>
    </w:tbl>
    <w:p w:rsidR="00F464EF" w:rsidRPr="00F464EF" w:rsidRDefault="00F464EF" w:rsidP="00F464EF">
      <w:pPr>
        <w:jc w:val="both"/>
        <w:rPr>
          <w:rFonts w:ascii="Times New Roman" w:hAnsi="Times New Roman" w:cs="Times New Roman"/>
          <w:sz w:val="24"/>
          <w:szCs w:val="24"/>
        </w:rPr>
      </w:pPr>
    </w:p>
    <w:p w:rsidR="00F464EF" w:rsidRPr="00341ABC" w:rsidRDefault="002E76FC" w:rsidP="00341ABC">
      <w:pPr>
        <w:jc w:val="center"/>
        <w:rPr>
          <w:rFonts w:ascii="Times New Roman" w:hAnsi="Times New Roman" w:cs="Times New Roman"/>
          <w:b/>
          <w:sz w:val="24"/>
          <w:szCs w:val="24"/>
        </w:rPr>
      </w:pPr>
      <w:r>
        <w:rPr>
          <w:rFonts w:ascii="Times New Roman" w:hAnsi="Times New Roman" w:cs="Times New Roman"/>
          <w:b/>
          <w:sz w:val="24"/>
          <w:szCs w:val="24"/>
        </w:rPr>
        <w:t>Члан 26</w:t>
      </w:r>
      <w:r w:rsidR="00341ABC">
        <w:rPr>
          <w:rFonts w:ascii="Times New Roman" w:hAnsi="Times New Roman" w:cs="Times New Roman"/>
          <w:b/>
          <w:sz w:val="24"/>
          <w:szCs w:val="24"/>
        </w:rPr>
        <w:t>.</w:t>
      </w:r>
    </w:p>
    <w:p w:rsidR="00F464EF" w:rsidRPr="00F464EF" w:rsidRDefault="00F464EF" w:rsidP="00E905B8">
      <w:pPr>
        <w:spacing w:line="240" w:lineRule="auto"/>
        <w:ind w:firstLine="708"/>
        <w:jc w:val="both"/>
        <w:rPr>
          <w:rFonts w:ascii="Times New Roman" w:hAnsi="Times New Roman" w:cs="Times New Roman"/>
          <w:sz w:val="24"/>
          <w:szCs w:val="24"/>
        </w:rPr>
      </w:pPr>
      <w:r w:rsidRPr="00F464EF">
        <w:rPr>
          <w:rFonts w:ascii="Times New Roman" w:hAnsi="Times New Roman" w:cs="Times New Roman"/>
          <w:sz w:val="24"/>
          <w:szCs w:val="24"/>
        </w:rPr>
        <w:t xml:space="preserve">Накнаду за постављање рекламних табли на општинском путу, утврђује јединица локалне самоуправе приликом закључивања уговора са обвезником накнаде по окончаном јавном конкурсу, односно уговора о јавно – приватном партнерству. </w:t>
      </w:r>
    </w:p>
    <w:p w:rsidR="00F464EF" w:rsidRPr="00D56990" w:rsidRDefault="00F464EF" w:rsidP="00E905B8">
      <w:pPr>
        <w:spacing w:line="240" w:lineRule="auto"/>
        <w:ind w:firstLine="708"/>
        <w:jc w:val="both"/>
        <w:rPr>
          <w:rFonts w:ascii="Times New Roman" w:hAnsi="Times New Roman" w:cs="Times New Roman"/>
          <w:sz w:val="24"/>
          <w:szCs w:val="24"/>
        </w:rPr>
      </w:pPr>
      <w:r w:rsidRPr="004F5E93">
        <w:rPr>
          <w:rFonts w:ascii="Times New Roman" w:hAnsi="Times New Roman" w:cs="Times New Roman"/>
          <w:sz w:val="24"/>
          <w:szCs w:val="24"/>
        </w:rPr>
        <w:t xml:space="preserve">НАПОМЕНА: </w:t>
      </w:r>
      <w:r w:rsidR="00CD5D7C" w:rsidRPr="00C00685">
        <w:rPr>
          <w:rFonts w:ascii="Times New Roman" w:hAnsi="Times New Roman" w:cs="Times New Roman"/>
          <w:sz w:val="24"/>
          <w:szCs w:val="24"/>
          <w:highlight w:val="white"/>
        </w:rPr>
        <w:t xml:space="preserve">Наплату накнаде врши </w:t>
      </w:r>
      <w:r w:rsidR="00CD5D7C" w:rsidRPr="00C00685">
        <w:rPr>
          <w:rFonts w:ascii="Times New Roman" w:hAnsi="Times New Roman" w:cs="Times New Roman"/>
          <w:sz w:val="24"/>
          <w:szCs w:val="24"/>
        </w:rPr>
        <w:t xml:space="preserve">управљач јавног пута на </w:t>
      </w:r>
      <w:r w:rsidR="00CD5D7C">
        <w:rPr>
          <w:rFonts w:ascii="Times New Roman" w:hAnsi="Times New Roman" w:cs="Times New Roman"/>
          <w:sz w:val="24"/>
          <w:szCs w:val="24"/>
        </w:rPr>
        <w:t>територији Општине Владичин Хан а накнада се уплаћује на рачун управљача јавног пута.</w:t>
      </w:r>
    </w:p>
    <w:p w:rsidR="00F464EF" w:rsidRPr="00341ABC" w:rsidRDefault="00F464EF" w:rsidP="00E905B8">
      <w:pPr>
        <w:spacing w:line="240" w:lineRule="auto"/>
        <w:jc w:val="both"/>
        <w:rPr>
          <w:rFonts w:ascii="Times New Roman" w:hAnsi="Times New Roman" w:cs="Times New Roman"/>
          <w:b/>
          <w:sz w:val="24"/>
          <w:szCs w:val="24"/>
        </w:rPr>
      </w:pPr>
      <w:r w:rsidRPr="00341ABC">
        <w:rPr>
          <w:rFonts w:ascii="Times New Roman" w:hAnsi="Times New Roman" w:cs="Times New Roman"/>
          <w:b/>
          <w:sz w:val="24"/>
          <w:szCs w:val="24"/>
        </w:rPr>
        <w:t>3. НАКНАДА ЗА КОРИШЋЕЊЕ ДЕЛОВА ПУТНОГ ЗЕМЉИШТА ЈАВНОГ ПУТА И ДРУГОГ ЗЕМЉИШТА КОЈЕ КОРИСТИ УПРАВЉАЧ ЈАВНОГ ПУТА</w:t>
      </w:r>
    </w:p>
    <w:p w:rsidR="00F464EF" w:rsidRPr="00341ABC" w:rsidRDefault="002E76FC" w:rsidP="00E905B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Члан 27</w:t>
      </w:r>
      <w:r w:rsidR="00341ABC">
        <w:rPr>
          <w:rFonts w:ascii="Times New Roman" w:hAnsi="Times New Roman" w:cs="Times New Roman"/>
          <w:b/>
          <w:sz w:val="24"/>
          <w:szCs w:val="24"/>
        </w:rPr>
        <w:t>.</w:t>
      </w:r>
    </w:p>
    <w:p w:rsidR="00F464EF" w:rsidRPr="00F464EF" w:rsidRDefault="00F464EF" w:rsidP="00E905B8">
      <w:pPr>
        <w:spacing w:line="240" w:lineRule="auto"/>
        <w:ind w:firstLine="708"/>
        <w:jc w:val="both"/>
        <w:rPr>
          <w:rFonts w:ascii="Times New Roman" w:hAnsi="Times New Roman" w:cs="Times New Roman"/>
          <w:sz w:val="24"/>
          <w:szCs w:val="24"/>
        </w:rPr>
      </w:pPr>
      <w:r w:rsidRPr="00F464EF">
        <w:rPr>
          <w:rFonts w:ascii="Times New Roman" w:hAnsi="Times New Roman" w:cs="Times New Roman"/>
          <w:sz w:val="24"/>
          <w:szCs w:val="24"/>
        </w:rPr>
        <w:t>Обвезник накнаде за коришћење делова путног земљишта јавног пута и другог земљишта које користи управљач јавног пута (у даљем тексту: накнада за коришћење делова путног земљишта), а које је у општој употреби је корисник тог земљишта.</w:t>
      </w:r>
    </w:p>
    <w:p w:rsidR="00F464EF" w:rsidRPr="00341ABC" w:rsidRDefault="00E905B8" w:rsidP="00E905B8">
      <w:pPr>
        <w:tabs>
          <w:tab w:val="center" w:pos="4513"/>
          <w:tab w:val="left" w:pos="5948"/>
        </w:tabs>
        <w:spacing w:line="240" w:lineRule="auto"/>
        <w:rPr>
          <w:rFonts w:ascii="Times New Roman" w:hAnsi="Times New Roman" w:cs="Times New Roman"/>
          <w:b/>
          <w:sz w:val="24"/>
          <w:szCs w:val="24"/>
        </w:rPr>
      </w:pPr>
      <w:r>
        <w:rPr>
          <w:rFonts w:ascii="Times New Roman" w:hAnsi="Times New Roman" w:cs="Times New Roman"/>
          <w:b/>
          <w:sz w:val="24"/>
          <w:szCs w:val="24"/>
        </w:rPr>
        <w:tab/>
      </w:r>
      <w:r w:rsidR="002E76FC">
        <w:rPr>
          <w:rFonts w:ascii="Times New Roman" w:hAnsi="Times New Roman" w:cs="Times New Roman"/>
          <w:b/>
          <w:sz w:val="24"/>
          <w:szCs w:val="24"/>
        </w:rPr>
        <w:t>Члан 28</w:t>
      </w:r>
      <w:r w:rsidR="00341ABC">
        <w:rPr>
          <w:rFonts w:ascii="Times New Roman" w:hAnsi="Times New Roman" w:cs="Times New Roman"/>
          <w:b/>
          <w:sz w:val="24"/>
          <w:szCs w:val="24"/>
        </w:rPr>
        <w:t>.</w:t>
      </w:r>
      <w:r>
        <w:rPr>
          <w:rFonts w:ascii="Times New Roman" w:hAnsi="Times New Roman" w:cs="Times New Roman"/>
          <w:b/>
          <w:sz w:val="24"/>
          <w:szCs w:val="24"/>
        </w:rPr>
        <w:tab/>
      </w:r>
    </w:p>
    <w:p w:rsidR="00F464EF" w:rsidRPr="00F464EF" w:rsidRDefault="00F464EF" w:rsidP="00E905B8">
      <w:pPr>
        <w:spacing w:line="240" w:lineRule="auto"/>
        <w:ind w:firstLine="708"/>
        <w:jc w:val="both"/>
        <w:rPr>
          <w:rFonts w:ascii="Times New Roman" w:hAnsi="Times New Roman" w:cs="Times New Roman"/>
          <w:sz w:val="24"/>
          <w:szCs w:val="24"/>
        </w:rPr>
      </w:pPr>
      <w:r w:rsidRPr="00F464EF">
        <w:rPr>
          <w:rFonts w:ascii="Times New Roman" w:hAnsi="Times New Roman" w:cs="Times New Roman"/>
          <w:sz w:val="24"/>
          <w:szCs w:val="24"/>
        </w:rPr>
        <w:t xml:space="preserve">Основица накнаде за коришћење делова путног земљишта је </w:t>
      </w:r>
      <w:bookmarkStart w:id="4" w:name="_Hlk526607420"/>
      <w:bookmarkEnd w:id="4"/>
      <w:r w:rsidRPr="00F464EF">
        <w:rPr>
          <w:rFonts w:ascii="Times New Roman" w:hAnsi="Times New Roman" w:cs="Times New Roman"/>
          <w:sz w:val="24"/>
          <w:szCs w:val="24"/>
        </w:rPr>
        <w:t>метар квадратни (m²) путног земљишта у зависности од значаја пута, а које обвезник накнаде користи за приступ и изградњу објеката, осим домаћинства.</w:t>
      </w:r>
    </w:p>
    <w:p w:rsidR="00F464EF" w:rsidRPr="00341ABC" w:rsidRDefault="002E76FC" w:rsidP="00341ABC">
      <w:pPr>
        <w:jc w:val="center"/>
        <w:rPr>
          <w:rFonts w:ascii="Times New Roman" w:hAnsi="Times New Roman" w:cs="Times New Roman"/>
          <w:b/>
          <w:sz w:val="24"/>
          <w:szCs w:val="24"/>
        </w:rPr>
      </w:pPr>
      <w:r>
        <w:rPr>
          <w:rFonts w:ascii="Times New Roman" w:hAnsi="Times New Roman" w:cs="Times New Roman"/>
          <w:b/>
          <w:sz w:val="24"/>
          <w:szCs w:val="24"/>
        </w:rPr>
        <w:t>Члан 29</w:t>
      </w:r>
      <w:r w:rsidR="00341ABC">
        <w:rPr>
          <w:rFonts w:ascii="Times New Roman" w:hAnsi="Times New Roman" w:cs="Times New Roman"/>
          <w:b/>
          <w:sz w:val="24"/>
          <w:szCs w:val="24"/>
        </w:rPr>
        <w:t>.</w:t>
      </w:r>
    </w:p>
    <w:p w:rsidR="00F464EF" w:rsidRPr="00F464EF" w:rsidRDefault="00F464EF" w:rsidP="00E905B8">
      <w:pPr>
        <w:spacing w:line="240" w:lineRule="auto"/>
        <w:ind w:firstLine="708"/>
        <w:jc w:val="both"/>
        <w:rPr>
          <w:rFonts w:ascii="Times New Roman" w:hAnsi="Times New Roman" w:cs="Times New Roman"/>
          <w:sz w:val="24"/>
          <w:szCs w:val="24"/>
        </w:rPr>
      </w:pPr>
      <w:bookmarkStart w:id="5" w:name="_Hlk526607489"/>
      <w:bookmarkEnd w:id="5"/>
      <w:r w:rsidRPr="00F464EF">
        <w:rPr>
          <w:rFonts w:ascii="Times New Roman" w:hAnsi="Times New Roman" w:cs="Times New Roman"/>
          <w:sz w:val="24"/>
          <w:szCs w:val="24"/>
        </w:rPr>
        <w:t xml:space="preserve"> Износ накнаде за коришћење путног земљишта општинског пута и улице и другог земљишта које користи управљач општинског пута и улице је:</w:t>
      </w:r>
    </w:p>
    <w:p w:rsidR="00F464EF" w:rsidRPr="00F464EF" w:rsidRDefault="00F464EF" w:rsidP="00E905B8">
      <w:pPr>
        <w:spacing w:line="240" w:lineRule="auto"/>
        <w:jc w:val="both"/>
        <w:rPr>
          <w:rFonts w:ascii="Times New Roman" w:hAnsi="Times New Roman" w:cs="Times New Roman"/>
          <w:sz w:val="24"/>
          <w:szCs w:val="24"/>
        </w:rPr>
      </w:pPr>
    </w:p>
    <w:tbl>
      <w:tblPr>
        <w:tblW w:w="9356" w:type="dxa"/>
        <w:tblInd w:w="10" w:type="dxa"/>
        <w:tblLayout w:type="fixed"/>
        <w:tblCellMar>
          <w:top w:w="28" w:type="dxa"/>
          <w:left w:w="0" w:type="dxa"/>
          <w:bottom w:w="28" w:type="dxa"/>
          <w:right w:w="28" w:type="dxa"/>
        </w:tblCellMar>
        <w:tblLook w:val="0000"/>
      </w:tblPr>
      <w:tblGrid>
        <w:gridCol w:w="524"/>
        <w:gridCol w:w="1366"/>
        <w:gridCol w:w="1300"/>
        <w:gridCol w:w="2300"/>
        <w:gridCol w:w="3866"/>
      </w:tblGrid>
      <w:tr w:rsidR="00F464EF" w:rsidRPr="00F464EF" w:rsidTr="004F5E93">
        <w:tc>
          <w:tcPr>
            <w:tcW w:w="1890" w:type="dxa"/>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F464EF" w:rsidRPr="00F464EF" w:rsidRDefault="00F464EF" w:rsidP="00F464EF">
            <w:pPr>
              <w:jc w:val="both"/>
              <w:rPr>
                <w:rFonts w:ascii="Times New Roman" w:hAnsi="Times New Roman" w:cs="Times New Roman"/>
                <w:sz w:val="24"/>
                <w:szCs w:val="24"/>
              </w:rPr>
            </w:pPr>
            <w:r w:rsidRPr="00F464EF">
              <w:rPr>
                <w:rFonts w:ascii="Times New Roman" w:hAnsi="Times New Roman" w:cs="Times New Roman"/>
                <w:sz w:val="24"/>
                <w:szCs w:val="24"/>
              </w:rPr>
              <w:t xml:space="preserve">Површина </w:t>
            </w:r>
            <w:proofErr w:type="spellStart"/>
            <w:r w:rsidRPr="00F464EF">
              <w:rPr>
                <w:rFonts w:ascii="Times New Roman" w:hAnsi="Times New Roman" w:cs="Times New Roman"/>
                <w:sz w:val="24"/>
                <w:szCs w:val="24"/>
              </w:rPr>
              <w:t>коришђеног</w:t>
            </w:r>
            <w:proofErr w:type="spellEnd"/>
            <w:r w:rsidRPr="00F464EF">
              <w:rPr>
                <w:rFonts w:ascii="Times New Roman" w:hAnsi="Times New Roman" w:cs="Times New Roman"/>
                <w:sz w:val="24"/>
                <w:szCs w:val="24"/>
              </w:rPr>
              <w:br/>
              <w:t>путног земљишта</w:t>
            </w:r>
          </w:p>
        </w:tc>
        <w:tc>
          <w:tcPr>
            <w:tcW w:w="7466" w:type="dxa"/>
            <w:gridSpan w:val="3"/>
            <w:tcBorders>
              <w:top w:val="single" w:sz="8" w:space="0" w:color="000000"/>
              <w:bottom w:val="single" w:sz="8" w:space="0" w:color="000000"/>
              <w:right w:val="single" w:sz="8" w:space="0" w:color="000000"/>
            </w:tcBorders>
            <w:shd w:val="clear" w:color="auto" w:fill="auto"/>
            <w:vAlign w:val="center"/>
          </w:tcPr>
          <w:p w:rsidR="00F464EF" w:rsidRPr="00F464EF" w:rsidRDefault="00F464EF" w:rsidP="00F464EF">
            <w:pPr>
              <w:jc w:val="both"/>
              <w:rPr>
                <w:rFonts w:ascii="Times New Roman" w:hAnsi="Times New Roman" w:cs="Times New Roman"/>
                <w:sz w:val="24"/>
                <w:szCs w:val="24"/>
              </w:rPr>
            </w:pPr>
            <w:r w:rsidRPr="00F464EF">
              <w:rPr>
                <w:rFonts w:ascii="Times New Roman" w:hAnsi="Times New Roman" w:cs="Times New Roman"/>
                <w:sz w:val="24"/>
                <w:szCs w:val="24"/>
              </w:rPr>
              <w:t xml:space="preserve"> Износ накнаде (динара/m² коришћеног путног земљишта)</w:t>
            </w:r>
          </w:p>
        </w:tc>
      </w:tr>
      <w:tr w:rsidR="00F464EF" w:rsidRPr="00F464EF" w:rsidTr="004F5E93">
        <w:tblPrEx>
          <w:tblCellMar>
            <w:top w:w="0" w:type="dxa"/>
          </w:tblCellMar>
        </w:tblPrEx>
        <w:tc>
          <w:tcPr>
            <w:tcW w:w="1890" w:type="dxa"/>
            <w:gridSpan w:val="2"/>
            <w:vMerge/>
            <w:tcBorders>
              <w:top w:val="single" w:sz="8" w:space="0" w:color="000000"/>
              <w:left w:val="single" w:sz="8" w:space="0" w:color="000000"/>
              <w:bottom w:val="single" w:sz="8" w:space="0" w:color="000000"/>
              <w:right w:val="single" w:sz="8" w:space="0" w:color="000000"/>
            </w:tcBorders>
            <w:shd w:val="clear" w:color="auto" w:fill="auto"/>
            <w:vAlign w:val="center"/>
          </w:tcPr>
          <w:p w:rsidR="00F464EF" w:rsidRPr="00F464EF" w:rsidRDefault="00F464EF" w:rsidP="00F464EF">
            <w:pPr>
              <w:jc w:val="both"/>
              <w:rPr>
                <w:rFonts w:ascii="Times New Roman" w:hAnsi="Times New Roman" w:cs="Times New Roman"/>
                <w:sz w:val="24"/>
                <w:szCs w:val="24"/>
              </w:rPr>
            </w:pPr>
          </w:p>
        </w:tc>
        <w:tc>
          <w:tcPr>
            <w:tcW w:w="1300" w:type="dxa"/>
            <w:tcBorders>
              <w:bottom w:val="single" w:sz="8" w:space="0" w:color="000000"/>
              <w:right w:val="single" w:sz="8" w:space="0" w:color="000000"/>
            </w:tcBorders>
            <w:shd w:val="clear" w:color="auto" w:fill="auto"/>
            <w:vAlign w:val="center"/>
          </w:tcPr>
          <w:p w:rsidR="00F464EF" w:rsidRPr="00F464EF" w:rsidRDefault="00F464EF" w:rsidP="00F464EF">
            <w:pPr>
              <w:jc w:val="both"/>
              <w:rPr>
                <w:rFonts w:ascii="Times New Roman" w:hAnsi="Times New Roman" w:cs="Times New Roman"/>
                <w:sz w:val="24"/>
                <w:szCs w:val="24"/>
              </w:rPr>
            </w:pPr>
            <w:r w:rsidRPr="00F464EF">
              <w:rPr>
                <w:rFonts w:ascii="Times New Roman" w:hAnsi="Times New Roman" w:cs="Times New Roman"/>
                <w:sz w:val="24"/>
                <w:szCs w:val="24"/>
              </w:rPr>
              <w:t>Општински пут</w:t>
            </w:r>
          </w:p>
        </w:tc>
        <w:tc>
          <w:tcPr>
            <w:tcW w:w="2300" w:type="dxa"/>
            <w:tcBorders>
              <w:bottom w:val="single" w:sz="8" w:space="0" w:color="000000"/>
              <w:right w:val="single" w:sz="8" w:space="0" w:color="000000"/>
            </w:tcBorders>
            <w:shd w:val="clear" w:color="auto" w:fill="auto"/>
            <w:vAlign w:val="center"/>
          </w:tcPr>
          <w:p w:rsidR="00F464EF" w:rsidRPr="00F464EF" w:rsidRDefault="00F464EF" w:rsidP="00F464EF">
            <w:pPr>
              <w:jc w:val="both"/>
              <w:rPr>
                <w:rFonts w:ascii="Times New Roman" w:hAnsi="Times New Roman" w:cs="Times New Roman"/>
                <w:sz w:val="24"/>
                <w:szCs w:val="24"/>
              </w:rPr>
            </w:pPr>
            <w:r w:rsidRPr="00F464EF">
              <w:rPr>
                <w:rFonts w:ascii="Times New Roman" w:hAnsi="Times New Roman" w:cs="Times New Roman"/>
                <w:sz w:val="24"/>
                <w:szCs w:val="24"/>
              </w:rPr>
              <w:t>Улица којом се креће јавни градски превоз</w:t>
            </w:r>
          </w:p>
        </w:tc>
        <w:tc>
          <w:tcPr>
            <w:tcW w:w="3866" w:type="dxa"/>
            <w:tcBorders>
              <w:bottom w:val="single" w:sz="8" w:space="0" w:color="000000"/>
              <w:right w:val="single" w:sz="8" w:space="0" w:color="000000"/>
            </w:tcBorders>
            <w:shd w:val="clear" w:color="auto" w:fill="auto"/>
            <w:vAlign w:val="center"/>
          </w:tcPr>
          <w:p w:rsidR="00F464EF" w:rsidRPr="00F464EF" w:rsidRDefault="00F464EF" w:rsidP="00F464EF">
            <w:pPr>
              <w:jc w:val="both"/>
              <w:rPr>
                <w:rFonts w:ascii="Times New Roman" w:hAnsi="Times New Roman" w:cs="Times New Roman"/>
                <w:sz w:val="24"/>
                <w:szCs w:val="24"/>
              </w:rPr>
            </w:pPr>
            <w:r w:rsidRPr="00F464EF">
              <w:rPr>
                <w:rFonts w:ascii="Times New Roman" w:hAnsi="Times New Roman" w:cs="Times New Roman"/>
                <w:sz w:val="24"/>
                <w:szCs w:val="24"/>
              </w:rPr>
              <w:t>Улица којом се не креће јавни градски превоз</w:t>
            </w:r>
          </w:p>
        </w:tc>
      </w:tr>
      <w:tr w:rsidR="00F464EF" w:rsidRPr="00F464EF" w:rsidTr="004F5E93">
        <w:tblPrEx>
          <w:tblCellMar>
            <w:top w:w="0" w:type="dxa"/>
          </w:tblCellMar>
        </w:tblPrEx>
        <w:tc>
          <w:tcPr>
            <w:tcW w:w="524" w:type="dxa"/>
            <w:tcBorders>
              <w:left w:val="single" w:sz="8" w:space="0" w:color="000000"/>
              <w:bottom w:val="single" w:sz="8" w:space="0" w:color="000000"/>
              <w:right w:val="single" w:sz="8" w:space="0" w:color="000000"/>
            </w:tcBorders>
            <w:shd w:val="clear" w:color="auto" w:fill="auto"/>
            <w:vAlign w:val="center"/>
          </w:tcPr>
          <w:p w:rsidR="00F464EF" w:rsidRPr="00F464EF" w:rsidRDefault="00F464EF" w:rsidP="00F464EF">
            <w:pPr>
              <w:jc w:val="both"/>
              <w:rPr>
                <w:rFonts w:ascii="Times New Roman" w:hAnsi="Times New Roman" w:cs="Times New Roman"/>
                <w:sz w:val="24"/>
                <w:szCs w:val="24"/>
              </w:rPr>
            </w:pPr>
            <w:r w:rsidRPr="00F464EF">
              <w:rPr>
                <w:rFonts w:ascii="Times New Roman" w:hAnsi="Times New Roman" w:cs="Times New Roman"/>
                <w:sz w:val="24"/>
                <w:szCs w:val="24"/>
              </w:rPr>
              <w:t>1</w:t>
            </w:r>
          </w:p>
        </w:tc>
        <w:tc>
          <w:tcPr>
            <w:tcW w:w="1366" w:type="dxa"/>
            <w:tcBorders>
              <w:bottom w:val="single" w:sz="8" w:space="0" w:color="000000"/>
              <w:right w:val="single" w:sz="8" w:space="0" w:color="000000"/>
            </w:tcBorders>
            <w:shd w:val="clear" w:color="auto" w:fill="auto"/>
            <w:vAlign w:val="center"/>
          </w:tcPr>
          <w:p w:rsidR="00F464EF" w:rsidRPr="00F464EF" w:rsidRDefault="00F464EF" w:rsidP="00F464EF">
            <w:pPr>
              <w:jc w:val="both"/>
              <w:rPr>
                <w:rFonts w:ascii="Times New Roman" w:hAnsi="Times New Roman" w:cs="Times New Roman"/>
                <w:sz w:val="24"/>
                <w:szCs w:val="24"/>
              </w:rPr>
            </w:pPr>
            <w:r w:rsidRPr="00F464EF">
              <w:rPr>
                <w:rFonts w:ascii="Times New Roman" w:hAnsi="Times New Roman" w:cs="Times New Roman"/>
                <w:sz w:val="24"/>
                <w:szCs w:val="24"/>
              </w:rPr>
              <w:t>дo 50 m²</w:t>
            </w:r>
          </w:p>
        </w:tc>
        <w:tc>
          <w:tcPr>
            <w:tcW w:w="1300" w:type="dxa"/>
            <w:tcBorders>
              <w:bottom w:val="single" w:sz="8" w:space="0" w:color="000000"/>
              <w:right w:val="single" w:sz="8" w:space="0" w:color="000000"/>
            </w:tcBorders>
            <w:shd w:val="clear" w:color="auto" w:fill="auto"/>
            <w:vAlign w:val="center"/>
          </w:tcPr>
          <w:p w:rsidR="00F464EF" w:rsidRPr="00F464EF" w:rsidRDefault="00C153C1" w:rsidP="00F464EF">
            <w:pPr>
              <w:jc w:val="both"/>
              <w:rPr>
                <w:rFonts w:ascii="Times New Roman" w:hAnsi="Times New Roman" w:cs="Times New Roman"/>
                <w:sz w:val="24"/>
                <w:szCs w:val="24"/>
              </w:rPr>
            </w:pPr>
            <w:r>
              <w:rPr>
                <w:rFonts w:ascii="Times New Roman" w:hAnsi="Times New Roman" w:cs="Times New Roman"/>
                <w:sz w:val="24"/>
                <w:szCs w:val="24"/>
              </w:rPr>
              <w:t>700</w:t>
            </w:r>
            <w:r w:rsidR="00F464EF" w:rsidRPr="00F464EF">
              <w:rPr>
                <w:rFonts w:ascii="Times New Roman" w:hAnsi="Times New Roman" w:cs="Times New Roman"/>
                <w:sz w:val="24"/>
                <w:szCs w:val="24"/>
              </w:rPr>
              <w:t>,00</w:t>
            </w:r>
          </w:p>
        </w:tc>
        <w:tc>
          <w:tcPr>
            <w:tcW w:w="2300" w:type="dxa"/>
            <w:tcBorders>
              <w:bottom w:val="single" w:sz="8" w:space="0" w:color="000000"/>
              <w:right w:val="single" w:sz="8" w:space="0" w:color="000000"/>
            </w:tcBorders>
            <w:shd w:val="clear" w:color="auto" w:fill="auto"/>
            <w:vAlign w:val="center"/>
          </w:tcPr>
          <w:p w:rsidR="00F464EF" w:rsidRPr="00F464EF" w:rsidRDefault="00C153C1" w:rsidP="00C153C1">
            <w:pPr>
              <w:jc w:val="both"/>
              <w:rPr>
                <w:rFonts w:ascii="Times New Roman" w:hAnsi="Times New Roman" w:cs="Times New Roman"/>
                <w:sz w:val="24"/>
                <w:szCs w:val="24"/>
              </w:rPr>
            </w:pPr>
            <w:r>
              <w:rPr>
                <w:rFonts w:ascii="Times New Roman" w:hAnsi="Times New Roman" w:cs="Times New Roman"/>
                <w:sz w:val="24"/>
                <w:szCs w:val="24"/>
              </w:rPr>
              <w:t>7</w:t>
            </w:r>
            <w:r w:rsidR="00F464EF" w:rsidRPr="00F464EF">
              <w:rPr>
                <w:rFonts w:ascii="Times New Roman" w:hAnsi="Times New Roman" w:cs="Times New Roman"/>
                <w:sz w:val="24"/>
                <w:szCs w:val="24"/>
              </w:rPr>
              <w:t>00,00</w:t>
            </w:r>
          </w:p>
        </w:tc>
        <w:tc>
          <w:tcPr>
            <w:tcW w:w="3866" w:type="dxa"/>
            <w:tcBorders>
              <w:bottom w:val="single" w:sz="8" w:space="0" w:color="000000"/>
              <w:right w:val="single" w:sz="8" w:space="0" w:color="000000"/>
            </w:tcBorders>
            <w:shd w:val="clear" w:color="auto" w:fill="auto"/>
            <w:vAlign w:val="center"/>
          </w:tcPr>
          <w:p w:rsidR="00F464EF" w:rsidRPr="00F464EF" w:rsidRDefault="00F464EF" w:rsidP="00F464EF">
            <w:pPr>
              <w:jc w:val="both"/>
              <w:rPr>
                <w:rFonts w:ascii="Times New Roman" w:hAnsi="Times New Roman" w:cs="Times New Roman"/>
                <w:sz w:val="24"/>
                <w:szCs w:val="24"/>
              </w:rPr>
            </w:pPr>
            <w:r w:rsidRPr="00F464EF">
              <w:rPr>
                <w:rFonts w:ascii="Times New Roman" w:hAnsi="Times New Roman" w:cs="Times New Roman"/>
                <w:sz w:val="24"/>
                <w:szCs w:val="24"/>
              </w:rPr>
              <w:t>400,00</w:t>
            </w:r>
          </w:p>
        </w:tc>
      </w:tr>
      <w:tr w:rsidR="00F464EF" w:rsidRPr="00F464EF" w:rsidTr="004F5E93">
        <w:tblPrEx>
          <w:tblCellMar>
            <w:top w:w="0" w:type="dxa"/>
          </w:tblCellMar>
        </w:tblPrEx>
        <w:tc>
          <w:tcPr>
            <w:tcW w:w="524" w:type="dxa"/>
            <w:tcBorders>
              <w:left w:val="single" w:sz="8" w:space="0" w:color="000000"/>
              <w:bottom w:val="single" w:sz="8" w:space="0" w:color="000000"/>
              <w:right w:val="single" w:sz="8" w:space="0" w:color="000000"/>
            </w:tcBorders>
            <w:shd w:val="clear" w:color="auto" w:fill="auto"/>
            <w:vAlign w:val="center"/>
          </w:tcPr>
          <w:p w:rsidR="00F464EF" w:rsidRPr="00F464EF" w:rsidRDefault="00F464EF" w:rsidP="00F464EF">
            <w:pPr>
              <w:jc w:val="both"/>
              <w:rPr>
                <w:rFonts w:ascii="Times New Roman" w:hAnsi="Times New Roman" w:cs="Times New Roman"/>
                <w:sz w:val="24"/>
                <w:szCs w:val="24"/>
              </w:rPr>
            </w:pPr>
            <w:r w:rsidRPr="00F464EF">
              <w:rPr>
                <w:rFonts w:ascii="Times New Roman" w:hAnsi="Times New Roman" w:cs="Times New Roman"/>
                <w:sz w:val="24"/>
                <w:szCs w:val="24"/>
              </w:rPr>
              <w:t>2</w:t>
            </w:r>
          </w:p>
        </w:tc>
        <w:tc>
          <w:tcPr>
            <w:tcW w:w="1366" w:type="dxa"/>
            <w:tcBorders>
              <w:bottom w:val="single" w:sz="8" w:space="0" w:color="000000"/>
              <w:right w:val="single" w:sz="8" w:space="0" w:color="000000"/>
            </w:tcBorders>
            <w:shd w:val="clear" w:color="auto" w:fill="auto"/>
            <w:vAlign w:val="center"/>
          </w:tcPr>
          <w:p w:rsidR="00F464EF" w:rsidRPr="00F464EF" w:rsidRDefault="00F464EF" w:rsidP="00F464EF">
            <w:pPr>
              <w:jc w:val="both"/>
              <w:rPr>
                <w:rFonts w:ascii="Times New Roman" w:hAnsi="Times New Roman" w:cs="Times New Roman"/>
                <w:sz w:val="24"/>
                <w:szCs w:val="24"/>
              </w:rPr>
            </w:pPr>
            <w:r w:rsidRPr="00F464EF">
              <w:rPr>
                <w:rFonts w:ascii="Times New Roman" w:hAnsi="Times New Roman" w:cs="Times New Roman"/>
                <w:sz w:val="24"/>
                <w:szCs w:val="24"/>
              </w:rPr>
              <w:t>51 – 250 m²</w:t>
            </w:r>
          </w:p>
        </w:tc>
        <w:tc>
          <w:tcPr>
            <w:tcW w:w="1300" w:type="dxa"/>
            <w:tcBorders>
              <w:bottom w:val="single" w:sz="8" w:space="0" w:color="000000"/>
              <w:right w:val="single" w:sz="8" w:space="0" w:color="000000"/>
            </w:tcBorders>
            <w:shd w:val="clear" w:color="auto" w:fill="auto"/>
            <w:vAlign w:val="center"/>
          </w:tcPr>
          <w:p w:rsidR="00F464EF" w:rsidRPr="00F464EF" w:rsidRDefault="00C153C1" w:rsidP="00F464EF">
            <w:pPr>
              <w:jc w:val="both"/>
              <w:rPr>
                <w:rFonts w:ascii="Times New Roman" w:hAnsi="Times New Roman" w:cs="Times New Roman"/>
                <w:sz w:val="24"/>
                <w:szCs w:val="24"/>
              </w:rPr>
            </w:pPr>
            <w:r>
              <w:rPr>
                <w:rFonts w:ascii="Times New Roman" w:hAnsi="Times New Roman" w:cs="Times New Roman"/>
                <w:sz w:val="24"/>
                <w:szCs w:val="24"/>
              </w:rPr>
              <w:t>4</w:t>
            </w:r>
            <w:r w:rsidR="00F464EF" w:rsidRPr="00F464EF">
              <w:rPr>
                <w:rFonts w:ascii="Times New Roman" w:hAnsi="Times New Roman" w:cs="Times New Roman"/>
                <w:sz w:val="24"/>
                <w:szCs w:val="24"/>
              </w:rPr>
              <w:t>00,00</w:t>
            </w:r>
          </w:p>
        </w:tc>
        <w:tc>
          <w:tcPr>
            <w:tcW w:w="2300" w:type="dxa"/>
            <w:tcBorders>
              <w:bottom w:val="single" w:sz="8" w:space="0" w:color="000000"/>
              <w:right w:val="single" w:sz="8" w:space="0" w:color="000000"/>
            </w:tcBorders>
            <w:shd w:val="clear" w:color="auto" w:fill="auto"/>
            <w:vAlign w:val="center"/>
          </w:tcPr>
          <w:p w:rsidR="00F464EF" w:rsidRPr="00F464EF" w:rsidRDefault="00C153C1" w:rsidP="00F464EF">
            <w:pPr>
              <w:jc w:val="both"/>
              <w:rPr>
                <w:rFonts w:ascii="Times New Roman" w:hAnsi="Times New Roman" w:cs="Times New Roman"/>
                <w:sz w:val="24"/>
                <w:szCs w:val="24"/>
              </w:rPr>
            </w:pPr>
            <w:r>
              <w:rPr>
                <w:rFonts w:ascii="Times New Roman" w:hAnsi="Times New Roman" w:cs="Times New Roman"/>
                <w:sz w:val="24"/>
                <w:szCs w:val="24"/>
              </w:rPr>
              <w:t>4</w:t>
            </w:r>
            <w:r w:rsidR="00F464EF" w:rsidRPr="00F464EF">
              <w:rPr>
                <w:rFonts w:ascii="Times New Roman" w:hAnsi="Times New Roman" w:cs="Times New Roman"/>
                <w:sz w:val="24"/>
                <w:szCs w:val="24"/>
              </w:rPr>
              <w:t>00,00</w:t>
            </w:r>
          </w:p>
        </w:tc>
        <w:tc>
          <w:tcPr>
            <w:tcW w:w="3866" w:type="dxa"/>
            <w:tcBorders>
              <w:bottom w:val="single" w:sz="8" w:space="0" w:color="000000"/>
              <w:right w:val="single" w:sz="8" w:space="0" w:color="000000"/>
            </w:tcBorders>
            <w:shd w:val="clear" w:color="auto" w:fill="auto"/>
            <w:vAlign w:val="center"/>
          </w:tcPr>
          <w:p w:rsidR="00F464EF" w:rsidRPr="00F464EF" w:rsidRDefault="00F464EF" w:rsidP="00F464EF">
            <w:pPr>
              <w:jc w:val="both"/>
              <w:rPr>
                <w:rFonts w:ascii="Times New Roman" w:hAnsi="Times New Roman" w:cs="Times New Roman"/>
                <w:sz w:val="24"/>
                <w:szCs w:val="24"/>
              </w:rPr>
            </w:pPr>
            <w:r w:rsidRPr="00F464EF">
              <w:rPr>
                <w:rFonts w:ascii="Times New Roman" w:hAnsi="Times New Roman" w:cs="Times New Roman"/>
                <w:sz w:val="24"/>
                <w:szCs w:val="24"/>
              </w:rPr>
              <w:t>240,00</w:t>
            </w:r>
          </w:p>
        </w:tc>
      </w:tr>
      <w:tr w:rsidR="00F464EF" w:rsidRPr="00F464EF" w:rsidTr="004F5E93">
        <w:tblPrEx>
          <w:tblCellMar>
            <w:top w:w="0" w:type="dxa"/>
          </w:tblCellMar>
        </w:tblPrEx>
        <w:tc>
          <w:tcPr>
            <w:tcW w:w="524" w:type="dxa"/>
            <w:tcBorders>
              <w:left w:val="single" w:sz="8" w:space="0" w:color="000000"/>
              <w:bottom w:val="single" w:sz="8" w:space="0" w:color="000000"/>
              <w:right w:val="single" w:sz="8" w:space="0" w:color="000000"/>
            </w:tcBorders>
            <w:shd w:val="clear" w:color="auto" w:fill="auto"/>
            <w:vAlign w:val="center"/>
          </w:tcPr>
          <w:p w:rsidR="00F464EF" w:rsidRPr="00F464EF" w:rsidRDefault="00F464EF" w:rsidP="00F464EF">
            <w:pPr>
              <w:jc w:val="both"/>
              <w:rPr>
                <w:rFonts w:ascii="Times New Roman" w:hAnsi="Times New Roman" w:cs="Times New Roman"/>
                <w:sz w:val="24"/>
                <w:szCs w:val="24"/>
              </w:rPr>
            </w:pPr>
            <w:r w:rsidRPr="00F464EF">
              <w:rPr>
                <w:rFonts w:ascii="Times New Roman" w:hAnsi="Times New Roman" w:cs="Times New Roman"/>
                <w:sz w:val="24"/>
                <w:szCs w:val="24"/>
              </w:rPr>
              <w:t>3</w:t>
            </w:r>
          </w:p>
        </w:tc>
        <w:tc>
          <w:tcPr>
            <w:tcW w:w="1366" w:type="dxa"/>
            <w:tcBorders>
              <w:bottom w:val="single" w:sz="8" w:space="0" w:color="000000"/>
              <w:right w:val="single" w:sz="8" w:space="0" w:color="000000"/>
            </w:tcBorders>
            <w:shd w:val="clear" w:color="auto" w:fill="auto"/>
            <w:vAlign w:val="center"/>
          </w:tcPr>
          <w:p w:rsidR="00F464EF" w:rsidRPr="00F464EF" w:rsidRDefault="00F464EF" w:rsidP="00F464EF">
            <w:pPr>
              <w:jc w:val="both"/>
              <w:rPr>
                <w:rFonts w:ascii="Times New Roman" w:hAnsi="Times New Roman" w:cs="Times New Roman"/>
                <w:sz w:val="24"/>
                <w:szCs w:val="24"/>
              </w:rPr>
            </w:pPr>
            <w:r w:rsidRPr="00F464EF">
              <w:rPr>
                <w:rFonts w:ascii="Times New Roman" w:hAnsi="Times New Roman" w:cs="Times New Roman"/>
                <w:sz w:val="24"/>
                <w:szCs w:val="24"/>
              </w:rPr>
              <w:t>251 – 500 m²</w:t>
            </w:r>
          </w:p>
        </w:tc>
        <w:tc>
          <w:tcPr>
            <w:tcW w:w="1300" w:type="dxa"/>
            <w:tcBorders>
              <w:bottom w:val="single" w:sz="8" w:space="0" w:color="000000"/>
              <w:right w:val="single" w:sz="8" w:space="0" w:color="000000"/>
            </w:tcBorders>
            <w:shd w:val="clear" w:color="auto" w:fill="auto"/>
            <w:vAlign w:val="center"/>
          </w:tcPr>
          <w:p w:rsidR="00F464EF" w:rsidRPr="00F464EF" w:rsidRDefault="00C153C1" w:rsidP="00F464EF">
            <w:pPr>
              <w:jc w:val="both"/>
              <w:rPr>
                <w:rFonts w:ascii="Times New Roman" w:hAnsi="Times New Roman" w:cs="Times New Roman"/>
                <w:sz w:val="24"/>
                <w:szCs w:val="24"/>
              </w:rPr>
            </w:pPr>
            <w:r>
              <w:rPr>
                <w:rFonts w:ascii="Times New Roman" w:hAnsi="Times New Roman" w:cs="Times New Roman"/>
                <w:sz w:val="24"/>
                <w:szCs w:val="24"/>
              </w:rPr>
              <w:t>2</w:t>
            </w:r>
            <w:r w:rsidR="00F464EF" w:rsidRPr="00F464EF">
              <w:rPr>
                <w:rFonts w:ascii="Times New Roman" w:hAnsi="Times New Roman" w:cs="Times New Roman"/>
                <w:sz w:val="24"/>
                <w:szCs w:val="24"/>
              </w:rPr>
              <w:t>00,00</w:t>
            </w:r>
          </w:p>
        </w:tc>
        <w:tc>
          <w:tcPr>
            <w:tcW w:w="2300" w:type="dxa"/>
            <w:tcBorders>
              <w:bottom w:val="single" w:sz="8" w:space="0" w:color="000000"/>
              <w:right w:val="single" w:sz="8" w:space="0" w:color="000000"/>
            </w:tcBorders>
            <w:shd w:val="clear" w:color="auto" w:fill="auto"/>
            <w:vAlign w:val="center"/>
          </w:tcPr>
          <w:p w:rsidR="00F464EF" w:rsidRPr="00F464EF" w:rsidRDefault="00C153C1" w:rsidP="00F464EF">
            <w:pPr>
              <w:jc w:val="both"/>
              <w:rPr>
                <w:rFonts w:ascii="Times New Roman" w:hAnsi="Times New Roman" w:cs="Times New Roman"/>
                <w:sz w:val="24"/>
                <w:szCs w:val="24"/>
              </w:rPr>
            </w:pPr>
            <w:r>
              <w:rPr>
                <w:rFonts w:ascii="Times New Roman" w:hAnsi="Times New Roman" w:cs="Times New Roman"/>
                <w:sz w:val="24"/>
                <w:szCs w:val="24"/>
              </w:rPr>
              <w:t>2</w:t>
            </w:r>
            <w:r w:rsidR="00F464EF" w:rsidRPr="00F464EF">
              <w:rPr>
                <w:rFonts w:ascii="Times New Roman" w:hAnsi="Times New Roman" w:cs="Times New Roman"/>
                <w:sz w:val="24"/>
                <w:szCs w:val="24"/>
              </w:rPr>
              <w:t>00,00</w:t>
            </w:r>
          </w:p>
        </w:tc>
        <w:tc>
          <w:tcPr>
            <w:tcW w:w="3866" w:type="dxa"/>
            <w:tcBorders>
              <w:bottom w:val="single" w:sz="8" w:space="0" w:color="000000"/>
              <w:right w:val="single" w:sz="8" w:space="0" w:color="000000"/>
            </w:tcBorders>
            <w:shd w:val="clear" w:color="auto" w:fill="auto"/>
            <w:vAlign w:val="center"/>
          </w:tcPr>
          <w:p w:rsidR="00F464EF" w:rsidRPr="00F464EF" w:rsidRDefault="00F464EF" w:rsidP="00F464EF">
            <w:pPr>
              <w:jc w:val="both"/>
              <w:rPr>
                <w:rFonts w:ascii="Times New Roman" w:hAnsi="Times New Roman" w:cs="Times New Roman"/>
                <w:sz w:val="24"/>
                <w:szCs w:val="24"/>
              </w:rPr>
            </w:pPr>
            <w:r w:rsidRPr="00F464EF">
              <w:rPr>
                <w:rFonts w:ascii="Times New Roman" w:hAnsi="Times New Roman" w:cs="Times New Roman"/>
                <w:sz w:val="24"/>
                <w:szCs w:val="24"/>
              </w:rPr>
              <w:t>120,00</w:t>
            </w:r>
          </w:p>
        </w:tc>
      </w:tr>
      <w:tr w:rsidR="00F464EF" w:rsidRPr="00F464EF" w:rsidTr="004F5E93">
        <w:tblPrEx>
          <w:tblCellMar>
            <w:top w:w="0" w:type="dxa"/>
          </w:tblCellMar>
        </w:tblPrEx>
        <w:tc>
          <w:tcPr>
            <w:tcW w:w="524" w:type="dxa"/>
            <w:tcBorders>
              <w:left w:val="single" w:sz="8" w:space="0" w:color="000000"/>
              <w:bottom w:val="single" w:sz="8" w:space="0" w:color="000000"/>
              <w:right w:val="single" w:sz="8" w:space="0" w:color="000000"/>
            </w:tcBorders>
            <w:shd w:val="clear" w:color="auto" w:fill="auto"/>
            <w:vAlign w:val="center"/>
          </w:tcPr>
          <w:p w:rsidR="00F464EF" w:rsidRPr="00F464EF" w:rsidRDefault="00F464EF" w:rsidP="00F464EF">
            <w:pPr>
              <w:jc w:val="both"/>
              <w:rPr>
                <w:rFonts w:ascii="Times New Roman" w:hAnsi="Times New Roman" w:cs="Times New Roman"/>
                <w:sz w:val="24"/>
                <w:szCs w:val="24"/>
              </w:rPr>
            </w:pPr>
            <w:r w:rsidRPr="00F464EF">
              <w:rPr>
                <w:rFonts w:ascii="Times New Roman" w:hAnsi="Times New Roman" w:cs="Times New Roman"/>
                <w:sz w:val="24"/>
                <w:szCs w:val="24"/>
              </w:rPr>
              <w:t>4</w:t>
            </w:r>
          </w:p>
        </w:tc>
        <w:tc>
          <w:tcPr>
            <w:tcW w:w="1366" w:type="dxa"/>
            <w:tcBorders>
              <w:bottom w:val="single" w:sz="8" w:space="0" w:color="000000"/>
              <w:right w:val="single" w:sz="8" w:space="0" w:color="000000"/>
            </w:tcBorders>
            <w:shd w:val="clear" w:color="auto" w:fill="auto"/>
            <w:vAlign w:val="center"/>
          </w:tcPr>
          <w:p w:rsidR="00F464EF" w:rsidRPr="00F464EF" w:rsidRDefault="00F464EF" w:rsidP="00F464EF">
            <w:pPr>
              <w:jc w:val="both"/>
              <w:rPr>
                <w:rFonts w:ascii="Times New Roman" w:hAnsi="Times New Roman" w:cs="Times New Roman"/>
                <w:sz w:val="24"/>
                <w:szCs w:val="24"/>
              </w:rPr>
            </w:pPr>
            <w:r w:rsidRPr="00F464EF">
              <w:rPr>
                <w:rFonts w:ascii="Times New Roman" w:hAnsi="Times New Roman" w:cs="Times New Roman"/>
                <w:sz w:val="24"/>
                <w:szCs w:val="24"/>
              </w:rPr>
              <w:t>преко 500 m²</w:t>
            </w:r>
          </w:p>
        </w:tc>
        <w:tc>
          <w:tcPr>
            <w:tcW w:w="1300" w:type="dxa"/>
            <w:tcBorders>
              <w:bottom w:val="single" w:sz="8" w:space="0" w:color="000000"/>
              <w:right w:val="single" w:sz="8" w:space="0" w:color="000000"/>
            </w:tcBorders>
            <w:shd w:val="clear" w:color="auto" w:fill="auto"/>
            <w:vAlign w:val="center"/>
          </w:tcPr>
          <w:p w:rsidR="00F464EF" w:rsidRPr="00F464EF" w:rsidRDefault="00F464EF" w:rsidP="00F464EF">
            <w:pPr>
              <w:jc w:val="both"/>
              <w:rPr>
                <w:rFonts w:ascii="Times New Roman" w:hAnsi="Times New Roman" w:cs="Times New Roman"/>
                <w:sz w:val="24"/>
                <w:szCs w:val="24"/>
              </w:rPr>
            </w:pPr>
            <w:r w:rsidRPr="00F464EF">
              <w:rPr>
                <w:rFonts w:ascii="Times New Roman" w:hAnsi="Times New Roman" w:cs="Times New Roman"/>
                <w:sz w:val="24"/>
                <w:szCs w:val="24"/>
              </w:rPr>
              <w:t>150,00</w:t>
            </w:r>
          </w:p>
        </w:tc>
        <w:tc>
          <w:tcPr>
            <w:tcW w:w="2300" w:type="dxa"/>
            <w:tcBorders>
              <w:bottom w:val="single" w:sz="8" w:space="0" w:color="000000"/>
              <w:right w:val="single" w:sz="8" w:space="0" w:color="000000"/>
            </w:tcBorders>
            <w:shd w:val="clear" w:color="auto" w:fill="auto"/>
            <w:vAlign w:val="center"/>
          </w:tcPr>
          <w:p w:rsidR="00F464EF" w:rsidRPr="00F464EF" w:rsidRDefault="00F464EF" w:rsidP="00F464EF">
            <w:pPr>
              <w:jc w:val="both"/>
              <w:rPr>
                <w:rFonts w:ascii="Times New Roman" w:hAnsi="Times New Roman" w:cs="Times New Roman"/>
                <w:sz w:val="24"/>
                <w:szCs w:val="24"/>
              </w:rPr>
            </w:pPr>
            <w:r w:rsidRPr="00F464EF">
              <w:rPr>
                <w:rFonts w:ascii="Times New Roman" w:hAnsi="Times New Roman" w:cs="Times New Roman"/>
                <w:sz w:val="24"/>
                <w:szCs w:val="24"/>
              </w:rPr>
              <w:t>150,00</w:t>
            </w:r>
          </w:p>
        </w:tc>
        <w:tc>
          <w:tcPr>
            <w:tcW w:w="3866" w:type="dxa"/>
            <w:tcBorders>
              <w:bottom w:val="single" w:sz="8" w:space="0" w:color="000000"/>
              <w:right w:val="single" w:sz="8" w:space="0" w:color="000000"/>
            </w:tcBorders>
            <w:shd w:val="clear" w:color="auto" w:fill="auto"/>
            <w:vAlign w:val="center"/>
          </w:tcPr>
          <w:p w:rsidR="00F464EF" w:rsidRPr="00F464EF" w:rsidRDefault="00F464EF" w:rsidP="00F464EF">
            <w:pPr>
              <w:jc w:val="both"/>
              <w:rPr>
                <w:rFonts w:ascii="Times New Roman" w:hAnsi="Times New Roman" w:cs="Times New Roman"/>
                <w:sz w:val="24"/>
                <w:szCs w:val="24"/>
              </w:rPr>
            </w:pPr>
            <w:r w:rsidRPr="00F464EF">
              <w:rPr>
                <w:rFonts w:ascii="Times New Roman" w:hAnsi="Times New Roman" w:cs="Times New Roman"/>
                <w:sz w:val="24"/>
                <w:szCs w:val="24"/>
              </w:rPr>
              <w:t>60,00</w:t>
            </w:r>
          </w:p>
        </w:tc>
      </w:tr>
    </w:tbl>
    <w:p w:rsidR="004F22EA" w:rsidRPr="00D56990" w:rsidRDefault="004F22EA" w:rsidP="00D56990">
      <w:pPr>
        <w:rPr>
          <w:rFonts w:ascii="Times New Roman" w:hAnsi="Times New Roman" w:cs="Times New Roman"/>
          <w:b/>
          <w:sz w:val="24"/>
          <w:szCs w:val="24"/>
        </w:rPr>
      </w:pPr>
    </w:p>
    <w:p w:rsidR="00F464EF" w:rsidRPr="00341ABC" w:rsidRDefault="002E76FC" w:rsidP="00341ABC">
      <w:pPr>
        <w:jc w:val="center"/>
        <w:rPr>
          <w:rFonts w:ascii="Times New Roman" w:hAnsi="Times New Roman" w:cs="Times New Roman"/>
          <w:b/>
          <w:sz w:val="24"/>
          <w:szCs w:val="24"/>
        </w:rPr>
      </w:pPr>
      <w:r>
        <w:rPr>
          <w:rFonts w:ascii="Times New Roman" w:hAnsi="Times New Roman" w:cs="Times New Roman"/>
          <w:b/>
          <w:sz w:val="24"/>
          <w:szCs w:val="24"/>
        </w:rPr>
        <w:t>Члан 30</w:t>
      </w:r>
      <w:r w:rsidR="00341ABC">
        <w:rPr>
          <w:rFonts w:ascii="Times New Roman" w:hAnsi="Times New Roman" w:cs="Times New Roman"/>
          <w:b/>
          <w:sz w:val="24"/>
          <w:szCs w:val="24"/>
        </w:rPr>
        <w:t>.</w:t>
      </w:r>
    </w:p>
    <w:p w:rsidR="00F464EF" w:rsidRPr="00F464EF" w:rsidRDefault="00F464EF" w:rsidP="00E905B8">
      <w:pPr>
        <w:spacing w:line="240" w:lineRule="auto"/>
        <w:ind w:firstLine="708"/>
        <w:jc w:val="both"/>
        <w:rPr>
          <w:rFonts w:ascii="Times New Roman" w:hAnsi="Times New Roman" w:cs="Times New Roman"/>
          <w:sz w:val="24"/>
          <w:szCs w:val="24"/>
        </w:rPr>
      </w:pPr>
      <w:r w:rsidRPr="00F464EF">
        <w:rPr>
          <w:rFonts w:ascii="Times New Roman" w:hAnsi="Times New Roman" w:cs="Times New Roman"/>
          <w:sz w:val="24"/>
          <w:szCs w:val="24"/>
        </w:rPr>
        <w:t>Накнада за коришћење делова путног земљишта општинског пута</w:t>
      </w:r>
      <w:r w:rsidR="000B3F1F">
        <w:rPr>
          <w:rFonts w:ascii="Times New Roman" w:hAnsi="Times New Roman" w:cs="Times New Roman"/>
          <w:sz w:val="24"/>
          <w:szCs w:val="24"/>
        </w:rPr>
        <w:t xml:space="preserve">, </w:t>
      </w:r>
      <w:r w:rsidRPr="00F464EF">
        <w:rPr>
          <w:rFonts w:ascii="Times New Roman" w:hAnsi="Times New Roman" w:cs="Times New Roman"/>
          <w:sz w:val="24"/>
          <w:szCs w:val="24"/>
        </w:rPr>
        <w:t xml:space="preserve">утврђује се решењем  </w:t>
      </w:r>
      <w:r w:rsidR="000C256A">
        <w:rPr>
          <w:rFonts w:ascii="Times New Roman" w:hAnsi="Times New Roman" w:cs="Times New Roman"/>
          <w:sz w:val="24"/>
          <w:szCs w:val="24"/>
        </w:rPr>
        <w:t xml:space="preserve">управљача општинског пута </w:t>
      </w:r>
      <w:r w:rsidR="000B3F1F">
        <w:rPr>
          <w:rFonts w:ascii="Times New Roman" w:hAnsi="Times New Roman" w:cs="Times New Roman"/>
          <w:sz w:val="24"/>
          <w:szCs w:val="24"/>
        </w:rPr>
        <w:t>о</w:t>
      </w:r>
      <w:r w:rsidR="000B3F1F" w:rsidRPr="004F5E93">
        <w:rPr>
          <w:rFonts w:ascii="Times New Roman" w:hAnsi="Times New Roman" w:cs="Times New Roman"/>
          <w:sz w:val="24"/>
          <w:szCs w:val="24"/>
        </w:rPr>
        <w:t>пштине Владичин Хан</w:t>
      </w:r>
      <w:r w:rsidRPr="00F464EF">
        <w:rPr>
          <w:rFonts w:ascii="Times New Roman" w:hAnsi="Times New Roman" w:cs="Times New Roman"/>
          <w:sz w:val="24"/>
          <w:szCs w:val="24"/>
        </w:rPr>
        <w:t>.</w:t>
      </w:r>
    </w:p>
    <w:p w:rsidR="00CD5D7C" w:rsidRDefault="00F464EF" w:rsidP="00E905B8">
      <w:pPr>
        <w:spacing w:line="240" w:lineRule="auto"/>
        <w:ind w:firstLine="708"/>
        <w:jc w:val="both"/>
        <w:rPr>
          <w:rFonts w:ascii="Times New Roman" w:hAnsi="Times New Roman" w:cs="Times New Roman"/>
          <w:sz w:val="24"/>
          <w:szCs w:val="24"/>
        </w:rPr>
      </w:pPr>
      <w:r w:rsidRPr="00F464EF">
        <w:rPr>
          <w:rFonts w:ascii="Times New Roman" w:hAnsi="Times New Roman" w:cs="Times New Roman"/>
          <w:sz w:val="24"/>
          <w:szCs w:val="24"/>
        </w:rPr>
        <w:t xml:space="preserve">НАПОМЕНА: </w:t>
      </w:r>
      <w:r w:rsidR="00CD5D7C" w:rsidRPr="00C00685">
        <w:rPr>
          <w:rFonts w:ascii="Times New Roman" w:hAnsi="Times New Roman" w:cs="Times New Roman"/>
          <w:sz w:val="24"/>
          <w:szCs w:val="24"/>
          <w:highlight w:val="white"/>
        </w:rPr>
        <w:t xml:space="preserve">Наплату накнаде врши </w:t>
      </w:r>
      <w:r w:rsidR="00CD5D7C" w:rsidRPr="00C00685">
        <w:rPr>
          <w:rFonts w:ascii="Times New Roman" w:hAnsi="Times New Roman" w:cs="Times New Roman"/>
          <w:sz w:val="24"/>
          <w:szCs w:val="24"/>
        </w:rPr>
        <w:t xml:space="preserve">управљач јавног пута на </w:t>
      </w:r>
      <w:r w:rsidR="00CD5D7C">
        <w:rPr>
          <w:rFonts w:ascii="Times New Roman" w:hAnsi="Times New Roman" w:cs="Times New Roman"/>
          <w:sz w:val="24"/>
          <w:szCs w:val="24"/>
        </w:rPr>
        <w:t>територији Општине Владичин Хан а накнада се уплаћује на рачун управљача јавног пута.</w:t>
      </w:r>
    </w:p>
    <w:p w:rsidR="00F464EF" w:rsidRPr="00341ABC" w:rsidRDefault="00F464EF" w:rsidP="00E905B8">
      <w:pPr>
        <w:spacing w:line="240" w:lineRule="auto"/>
        <w:ind w:firstLine="708"/>
        <w:jc w:val="both"/>
        <w:rPr>
          <w:rFonts w:ascii="Times New Roman" w:hAnsi="Times New Roman" w:cs="Times New Roman"/>
          <w:b/>
          <w:sz w:val="24"/>
          <w:szCs w:val="24"/>
        </w:rPr>
      </w:pPr>
      <w:r w:rsidRPr="00341ABC">
        <w:rPr>
          <w:rFonts w:ascii="Times New Roman" w:hAnsi="Times New Roman" w:cs="Times New Roman"/>
          <w:b/>
          <w:sz w:val="24"/>
          <w:szCs w:val="24"/>
        </w:rPr>
        <w:t>4. НАКНАДА ЗА ПОСТАВЉАЊЕ ВОДОВОДА, КАНАЛИЗАЦИЈЕ, ЕЛЕКТРИЧНИХ ВОДОВА, ЕЛЕКТРОНСКЕ КОМУНИКАЦИОНЕ МРЕЖЕ И СЛ. НА ЈАВНОМ ПУТУ</w:t>
      </w:r>
    </w:p>
    <w:p w:rsidR="00F464EF" w:rsidRPr="00341ABC" w:rsidRDefault="002E76FC" w:rsidP="00341ABC">
      <w:pPr>
        <w:jc w:val="center"/>
        <w:rPr>
          <w:rFonts w:ascii="Times New Roman" w:hAnsi="Times New Roman" w:cs="Times New Roman"/>
          <w:b/>
          <w:sz w:val="24"/>
          <w:szCs w:val="24"/>
        </w:rPr>
      </w:pPr>
      <w:r>
        <w:rPr>
          <w:rFonts w:ascii="Times New Roman" w:hAnsi="Times New Roman" w:cs="Times New Roman"/>
          <w:b/>
          <w:sz w:val="24"/>
          <w:szCs w:val="24"/>
        </w:rPr>
        <w:t>Члан 31</w:t>
      </w:r>
      <w:r w:rsidR="00341ABC">
        <w:rPr>
          <w:rFonts w:ascii="Times New Roman" w:hAnsi="Times New Roman" w:cs="Times New Roman"/>
          <w:b/>
          <w:sz w:val="24"/>
          <w:szCs w:val="24"/>
        </w:rPr>
        <w:t>.</w:t>
      </w:r>
    </w:p>
    <w:p w:rsidR="00F464EF" w:rsidRPr="00F464EF" w:rsidRDefault="00F464EF" w:rsidP="00E905B8">
      <w:pPr>
        <w:spacing w:line="240" w:lineRule="auto"/>
        <w:ind w:firstLine="708"/>
        <w:jc w:val="both"/>
        <w:rPr>
          <w:rFonts w:ascii="Times New Roman" w:hAnsi="Times New Roman" w:cs="Times New Roman"/>
          <w:sz w:val="24"/>
          <w:szCs w:val="24"/>
        </w:rPr>
      </w:pPr>
      <w:r w:rsidRPr="00F464EF">
        <w:rPr>
          <w:rFonts w:ascii="Times New Roman" w:hAnsi="Times New Roman" w:cs="Times New Roman"/>
          <w:sz w:val="24"/>
          <w:szCs w:val="24"/>
        </w:rPr>
        <w:t>Обвезник накнаде за постављање водовода, канализације, електричних водова, електронске комуникационе мреже и сл. на јавном путу и у заштитном појасу јавног пута (у даљем тексту: накнада за постављање инсталација) је лице које користи јавни пут за постављање инсталација.</w:t>
      </w:r>
    </w:p>
    <w:p w:rsidR="00F464EF" w:rsidRPr="00341ABC" w:rsidRDefault="002E76FC" w:rsidP="00341ABC">
      <w:pPr>
        <w:jc w:val="center"/>
        <w:rPr>
          <w:rFonts w:ascii="Times New Roman" w:hAnsi="Times New Roman" w:cs="Times New Roman"/>
          <w:b/>
          <w:sz w:val="24"/>
          <w:szCs w:val="24"/>
        </w:rPr>
      </w:pPr>
      <w:r>
        <w:rPr>
          <w:rFonts w:ascii="Times New Roman" w:hAnsi="Times New Roman" w:cs="Times New Roman"/>
          <w:b/>
          <w:sz w:val="24"/>
          <w:szCs w:val="24"/>
        </w:rPr>
        <w:t>Члан 32</w:t>
      </w:r>
      <w:r w:rsidR="00341ABC">
        <w:rPr>
          <w:rFonts w:ascii="Times New Roman" w:hAnsi="Times New Roman" w:cs="Times New Roman"/>
          <w:b/>
          <w:sz w:val="24"/>
          <w:szCs w:val="24"/>
        </w:rPr>
        <w:t>.</w:t>
      </w:r>
    </w:p>
    <w:p w:rsidR="00F464EF" w:rsidRPr="00F464EF" w:rsidRDefault="00F464EF" w:rsidP="00E905B8">
      <w:pPr>
        <w:spacing w:line="240" w:lineRule="auto"/>
        <w:ind w:firstLine="708"/>
        <w:jc w:val="both"/>
        <w:rPr>
          <w:rFonts w:ascii="Times New Roman" w:hAnsi="Times New Roman" w:cs="Times New Roman"/>
          <w:sz w:val="24"/>
          <w:szCs w:val="24"/>
        </w:rPr>
      </w:pPr>
      <w:r w:rsidRPr="00F464EF">
        <w:rPr>
          <w:rFonts w:ascii="Times New Roman" w:hAnsi="Times New Roman" w:cs="Times New Roman"/>
          <w:sz w:val="24"/>
          <w:szCs w:val="24"/>
        </w:rPr>
        <w:t>Основица накнаде за постављање инсталација је дужина постављених инсталација изражена у метрима (m).</w:t>
      </w:r>
    </w:p>
    <w:p w:rsidR="00F464EF" w:rsidRPr="00341ABC" w:rsidRDefault="002E76FC" w:rsidP="00341ABC">
      <w:pPr>
        <w:jc w:val="center"/>
        <w:rPr>
          <w:rFonts w:ascii="Times New Roman" w:hAnsi="Times New Roman" w:cs="Times New Roman"/>
          <w:b/>
          <w:sz w:val="24"/>
          <w:szCs w:val="24"/>
        </w:rPr>
      </w:pPr>
      <w:r>
        <w:rPr>
          <w:rFonts w:ascii="Times New Roman" w:hAnsi="Times New Roman" w:cs="Times New Roman"/>
          <w:b/>
          <w:sz w:val="24"/>
          <w:szCs w:val="24"/>
        </w:rPr>
        <w:t>Члан 33</w:t>
      </w:r>
      <w:r w:rsidR="00341ABC">
        <w:rPr>
          <w:rFonts w:ascii="Times New Roman" w:hAnsi="Times New Roman" w:cs="Times New Roman"/>
          <w:b/>
          <w:sz w:val="24"/>
          <w:szCs w:val="24"/>
        </w:rPr>
        <w:t>.</w:t>
      </w:r>
    </w:p>
    <w:p w:rsidR="00F464EF" w:rsidRPr="00F464EF" w:rsidRDefault="00F464EF" w:rsidP="00E905B8">
      <w:pPr>
        <w:spacing w:line="240" w:lineRule="auto"/>
        <w:jc w:val="both"/>
        <w:rPr>
          <w:rFonts w:ascii="Times New Roman" w:hAnsi="Times New Roman" w:cs="Times New Roman"/>
          <w:sz w:val="24"/>
          <w:szCs w:val="24"/>
        </w:rPr>
      </w:pPr>
      <w:r w:rsidRPr="00F464EF">
        <w:rPr>
          <w:rFonts w:ascii="Times New Roman" w:hAnsi="Times New Roman" w:cs="Times New Roman"/>
          <w:sz w:val="24"/>
          <w:szCs w:val="24"/>
        </w:rPr>
        <w:tab/>
        <w:t xml:space="preserve"> Износ накнаде за постављање инсталација на општинском путу, утврђује се у износу од: </w:t>
      </w:r>
    </w:p>
    <w:tbl>
      <w:tblPr>
        <w:tblW w:w="9072" w:type="dxa"/>
        <w:tblInd w:w="10" w:type="dxa"/>
        <w:tblLayout w:type="fixed"/>
        <w:tblCellMar>
          <w:top w:w="28" w:type="dxa"/>
          <w:left w:w="0" w:type="dxa"/>
          <w:bottom w:w="28" w:type="dxa"/>
          <w:right w:w="28" w:type="dxa"/>
        </w:tblCellMar>
        <w:tblLook w:val="0000"/>
      </w:tblPr>
      <w:tblGrid>
        <w:gridCol w:w="2750"/>
        <w:gridCol w:w="6322"/>
      </w:tblGrid>
      <w:tr w:rsidR="00F464EF" w:rsidRPr="00F464EF" w:rsidTr="00D32993">
        <w:tc>
          <w:tcPr>
            <w:tcW w:w="27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F464EF" w:rsidRPr="00F464EF" w:rsidRDefault="00F464EF" w:rsidP="00F464EF">
            <w:pPr>
              <w:jc w:val="both"/>
              <w:rPr>
                <w:rFonts w:ascii="Times New Roman" w:hAnsi="Times New Roman" w:cs="Times New Roman"/>
                <w:sz w:val="24"/>
                <w:szCs w:val="24"/>
              </w:rPr>
            </w:pPr>
            <w:r w:rsidRPr="00F464EF">
              <w:rPr>
                <w:rFonts w:ascii="Times New Roman" w:hAnsi="Times New Roman" w:cs="Times New Roman"/>
                <w:sz w:val="24"/>
                <w:szCs w:val="24"/>
              </w:rPr>
              <w:t>Инсталације</w:t>
            </w:r>
          </w:p>
        </w:tc>
        <w:tc>
          <w:tcPr>
            <w:tcW w:w="6322" w:type="dxa"/>
            <w:tcBorders>
              <w:top w:val="single" w:sz="8" w:space="0" w:color="000000"/>
              <w:bottom w:val="single" w:sz="8" w:space="0" w:color="000000"/>
              <w:right w:val="single" w:sz="8" w:space="0" w:color="000000"/>
            </w:tcBorders>
            <w:shd w:val="clear" w:color="auto" w:fill="auto"/>
            <w:vAlign w:val="center"/>
          </w:tcPr>
          <w:p w:rsidR="00F464EF" w:rsidRPr="00F464EF" w:rsidRDefault="00F464EF" w:rsidP="00F464EF">
            <w:pPr>
              <w:jc w:val="both"/>
              <w:rPr>
                <w:rFonts w:ascii="Times New Roman" w:hAnsi="Times New Roman" w:cs="Times New Roman"/>
                <w:sz w:val="24"/>
                <w:szCs w:val="24"/>
              </w:rPr>
            </w:pPr>
            <w:r w:rsidRPr="00F464EF">
              <w:rPr>
                <w:rFonts w:ascii="Times New Roman" w:hAnsi="Times New Roman" w:cs="Times New Roman"/>
                <w:sz w:val="24"/>
                <w:szCs w:val="24"/>
              </w:rPr>
              <w:t xml:space="preserve"> Износ накнаде у динарима по метру постављених инсталација пречника до 0,01 метара*</w:t>
            </w:r>
          </w:p>
        </w:tc>
      </w:tr>
      <w:tr w:rsidR="00F464EF" w:rsidRPr="00F464EF" w:rsidTr="00D32993">
        <w:tblPrEx>
          <w:tblCellMar>
            <w:top w:w="0" w:type="dxa"/>
          </w:tblCellMar>
        </w:tblPrEx>
        <w:tc>
          <w:tcPr>
            <w:tcW w:w="2750" w:type="dxa"/>
            <w:tcBorders>
              <w:left w:val="single" w:sz="8" w:space="0" w:color="000000"/>
              <w:bottom w:val="single" w:sz="8" w:space="0" w:color="000000"/>
              <w:right w:val="single" w:sz="8" w:space="0" w:color="000000"/>
            </w:tcBorders>
            <w:shd w:val="clear" w:color="auto" w:fill="auto"/>
            <w:vAlign w:val="center"/>
          </w:tcPr>
          <w:p w:rsidR="00F464EF" w:rsidRPr="00F464EF" w:rsidRDefault="00F464EF" w:rsidP="00F464EF">
            <w:pPr>
              <w:jc w:val="both"/>
              <w:rPr>
                <w:rFonts w:ascii="Times New Roman" w:hAnsi="Times New Roman" w:cs="Times New Roman"/>
                <w:sz w:val="24"/>
                <w:szCs w:val="24"/>
              </w:rPr>
            </w:pPr>
            <w:r w:rsidRPr="00F464EF">
              <w:rPr>
                <w:rFonts w:ascii="Times New Roman" w:hAnsi="Times New Roman" w:cs="Times New Roman"/>
                <w:sz w:val="24"/>
                <w:szCs w:val="24"/>
              </w:rPr>
              <w:t>оптички каблови</w:t>
            </w:r>
          </w:p>
        </w:tc>
        <w:tc>
          <w:tcPr>
            <w:tcW w:w="6322" w:type="dxa"/>
            <w:tcBorders>
              <w:bottom w:val="single" w:sz="8" w:space="0" w:color="000000"/>
              <w:right w:val="single" w:sz="8" w:space="0" w:color="000000"/>
            </w:tcBorders>
            <w:shd w:val="clear" w:color="auto" w:fill="auto"/>
            <w:vAlign w:val="center"/>
          </w:tcPr>
          <w:p w:rsidR="00F464EF" w:rsidRPr="00F464EF" w:rsidRDefault="00F464EF" w:rsidP="00F464EF">
            <w:pPr>
              <w:jc w:val="both"/>
              <w:rPr>
                <w:rFonts w:ascii="Times New Roman" w:hAnsi="Times New Roman" w:cs="Times New Roman"/>
                <w:sz w:val="24"/>
                <w:szCs w:val="24"/>
              </w:rPr>
            </w:pPr>
            <w:r w:rsidRPr="00F464EF">
              <w:rPr>
                <w:rFonts w:ascii="Times New Roman" w:hAnsi="Times New Roman" w:cs="Times New Roman"/>
                <w:sz w:val="24"/>
                <w:szCs w:val="24"/>
              </w:rPr>
              <w:t>50,00 дин/м</w:t>
            </w:r>
          </w:p>
        </w:tc>
      </w:tr>
      <w:tr w:rsidR="00F464EF" w:rsidRPr="00F464EF" w:rsidTr="00D32993">
        <w:tblPrEx>
          <w:tblCellMar>
            <w:top w:w="0" w:type="dxa"/>
          </w:tblCellMar>
        </w:tblPrEx>
        <w:tc>
          <w:tcPr>
            <w:tcW w:w="2750" w:type="dxa"/>
            <w:tcBorders>
              <w:left w:val="single" w:sz="8" w:space="0" w:color="000000"/>
              <w:bottom w:val="single" w:sz="8" w:space="0" w:color="000000"/>
              <w:right w:val="single" w:sz="8" w:space="0" w:color="000000"/>
            </w:tcBorders>
            <w:shd w:val="clear" w:color="auto" w:fill="auto"/>
            <w:vAlign w:val="center"/>
          </w:tcPr>
          <w:p w:rsidR="00F464EF" w:rsidRPr="00F464EF" w:rsidRDefault="00F464EF" w:rsidP="00F464EF">
            <w:pPr>
              <w:jc w:val="both"/>
              <w:rPr>
                <w:rFonts w:ascii="Times New Roman" w:hAnsi="Times New Roman" w:cs="Times New Roman"/>
                <w:sz w:val="24"/>
                <w:szCs w:val="24"/>
              </w:rPr>
            </w:pPr>
            <w:r w:rsidRPr="00F464EF">
              <w:rPr>
                <w:rFonts w:ascii="Times New Roman" w:hAnsi="Times New Roman" w:cs="Times New Roman"/>
                <w:sz w:val="24"/>
                <w:szCs w:val="24"/>
              </w:rPr>
              <w:lastRenderedPageBreak/>
              <w:t xml:space="preserve">електро и гасне </w:t>
            </w:r>
          </w:p>
        </w:tc>
        <w:tc>
          <w:tcPr>
            <w:tcW w:w="6322" w:type="dxa"/>
            <w:tcBorders>
              <w:bottom w:val="single" w:sz="8" w:space="0" w:color="000000"/>
              <w:right w:val="single" w:sz="8" w:space="0" w:color="000000"/>
            </w:tcBorders>
            <w:shd w:val="clear" w:color="auto" w:fill="auto"/>
            <w:vAlign w:val="center"/>
          </w:tcPr>
          <w:p w:rsidR="00F464EF" w:rsidRPr="00F464EF" w:rsidRDefault="00F464EF" w:rsidP="00F464EF">
            <w:pPr>
              <w:jc w:val="both"/>
              <w:rPr>
                <w:rFonts w:ascii="Times New Roman" w:hAnsi="Times New Roman" w:cs="Times New Roman"/>
                <w:sz w:val="24"/>
                <w:szCs w:val="24"/>
              </w:rPr>
            </w:pPr>
            <w:r w:rsidRPr="00F464EF">
              <w:rPr>
                <w:rFonts w:ascii="Times New Roman" w:hAnsi="Times New Roman" w:cs="Times New Roman"/>
                <w:sz w:val="24"/>
                <w:szCs w:val="24"/>
              </w:rPr>
              <w:t>30,00 дин/м</w:t>
            </w:r>
          </w:p>
        </w:tc>
      </w:tr>
      <w:tr w:rsidR="00F464EF" w:rsidRPr="00F464EF" w:rsidTr="00D32993">
        <w:tblPrEx>
          <w:tblCellMar>
            <w:top w:w="0" w:type="dxa"/>
          </w:tblCellMar>
        </w:tblPrEx>
        <w:tc>
          <w:tcPr>
            <w:tcW w:w="2750" w:type="dxa"/>
            <w:tcBorders>
              <w:left w:val="single" w:sz="8" w:space="0" w:color="000000"/>
              <w:bottom w:val="single" w:sz="8" w:space="0" w:color="000000"/>
              <w:right w:val="single" w:sz="8" w:space="0" w:color="000000"/>
            </w:tcBorders>
            <w:shd w:val="clear" w:color="auto" w:fill="auto"/>
            <w:vAlign w:val="center"/>
          </w:tcPr>
          <w:p w:rsidR="00F464EF" w:rsidRPr="00F464EF" w:rsidRDefault="00F464EF" w:rsidP="00F464EF">
            <w:pPr>
              <w:jc w:val="both"/>
              <w:rPr>
                <w:rFonts w:ascii="Times New Roman" w:hAnsi="Times New Roman" w:cs="Times New Roman"/>
                <w:sz w:val="24"/>
                <w:szCs w:val="24"/>
              </w:rPr>
            </w:pPr>
            <w:r w:rsidRPr="00F464EF">
              <w:rPr>
                <w:rFonts w:ascii="Times New Roman" w:hAnsi="Times New Roman" w:cs="Times New Roman"/>
                <w:sz w:val="24"/>
                <w:szCs w:val="24"/>
              </w:rPr>
              <w:t>водовод и канализација</w:t>
            </w:r>
          </w:p>
        </w:tc>
        <w:tc>
          <w:tcPr>
            <w:tcW w:w="6322" w:type="dxa"/>
            <w:tcBorders>
              <w:bottom w:val="single" w:sz="8" w:space="0" w:color="000000"/>
              <w:right w:val="single" w:sz="8" w:space="0" w:color="000000"/>
            </w:tcBorders>
            <w:shd w:val="clear" w:color="auto" w:fill="auto"/>
            <w:vAlign w:val="center"/>
          </w:tcPr>
          <w:p w:rsidR="00F464EF" w:rsidRPr="00F464EF" w:rsidRDefault="00F464EF" w:rsidP="00F464EF">
            <w:pPr>
              <w:jc w:val="both"/>
              <w:rPr>
                <w:rFonts w:ascii="Times New Roman" w:hAnsi="Times New Roman" w:cs="Times New Roman"/>
                <w:sz w:val="24"/>
                <w:szCs w:val="24"/>
              </w:rPr>
            </w:pPr>
            <w:r w:rsidRPr="00F464EF">
              <w:rPr>
                <w:rFonts w:ascii="Times New Roman" w:hAnsi="Times New Roman" w:cs="Times New Roman"/>
                <w:sz w:val="24"/>
                <w:szCs w:val="24"/>
              </w:rPr>
              <w:t>20,00 дин/м</w:t>
            </w:r>
          </w:p>
        </w:tc>
      </w:tr>
    </w:tbl>
    <w:p w:rsidR="00D56990" w:rsidRPr="00D56990" w:rsidRDefault="00F464EF" w:rsidP="00E905B8">
      <w:pPr>
        <w:spacing w:line="240" w:lineRule="auto"/>
        <w:jc w:val="both"/>
        <w:rPr>
          <w:rFonts w:ascii="Times New Roman" w:hAnsi="Times New Roman" w:cs="Times New Roman"/>
          <w:sz w:val="24"/>
          <w:szCs w:val="24"/>
        </w:rPr>
      </w:pPr>
      <w:r w:rsidRPr="00F464EF">
        <w:rPr>
          <w:rFonts w:ascii="Times New Roman" w:hAnsi="Times New Roman" w:cs="Times New Roman"/>
          <w:sz w:val="24"/>
          <w:szCs w:val="24"/>
        </w:rPr>
        <w:t>*За постављање инсталација поред, испод или изнад (укрштај) општинског пута и улице плаћа се накнада зависно од врсте инсталације, по метру постављених инсталација пречника (или ширине) до 0,01 метара, за инсталације већег пречника накнада се линеарно увећава сразмерно повећању пречника (или ширине).</w:t>
      </w:r>
    </w:p>
    <w:p w:rsidR="00F464EF" w:rsidRPr="00D32993" w:rsidRDefault="002E76FC" w:rsidP="00D32993">
      <w:pPr>
        <w:jc w:val="center"/>
        <w:rPr>
          <w:rFonts w:ascii="Times New Roman" w:hAnsi="Times New Roman" w:cs="Times New Roman"/>
          <w:b/>
          <w:sz w:val="24"/>
          <w:szCs w:val="24"/>
        </w:rPr>
      </w:pPr>
      <w:r>
        <w:rPr>
          <w:rFonts w:ascii="Times New Roman" w:hAnsi="Times New Roman" w:cs="Times New Roman"/>
          <w:b/>
          <w:sz w:val="24"/>
          <w:szCs w:val="24"/>
        </w:rPr>
        <w:t>Члан 34</w:t>
      </w:r>
      <w:r w:rsidR="00D32993">
        <w:rPr>
          <w:rFonts w:ascii="Times New Roman" w:hAnsi="Times New Roman" w:cs="Times New Roman"/>
          <w:b/>
          <w:sz w:val="24"/>
          <w:szCs w:val="24"/>
        </w:rPr>
        <w:t>.</w:t>
      </w:r>
    </w:p>
    <w:p w:rsidR="00F464EF" w:rsidRDefault="00F464EF" w:rsidP="00E905B8">
      <w:pPr>
        <w:spacing w:after="0" w:line="240" w:lineRule="auto"/>
        <w:jc w:val="both"/>
        <w:rPr>
          <w:rFonts w:ascii="Times New Roman" w:hAnsi="Times New Roman" w:cs="Times New Roman"/>
          <w:sz w:val="24"/>
          <w:szCs w:val="24"/>
        </w:rPr>
      </w:pPr>
      <w:r w:rsidRPr="00F464EF">
        <w:rPr>
          <w:rFonts w:ascii="Times New Roman" w:hAnsi="Times New Roman" w:cs="Times New Roman"/>
          <w:sz w:val="24"/>
          <w:szCs w:val="24"/>
        </w:rPr>
        <w:tab/>
        <w:t xml:space="preserve">Накнада за постављање инсталација на општинском путу или улици утврђује се решењем </w:t>
      </w:r>
      <w:r w:rsidR="00D8776F">
        <w:rPr>
          <w:rFonts w:ascii="Times New Roman" w:hAnsi="Times New Roman" w:cs="Times New Roman"/>
          <w:sz w:val="24"/>
          <w:szCs w:val="24"/>
        </w:rPr>
        <w:t xml:space="preserve">утврђује се решењем </w:t>
      </w:r>
      <w:r w:rsidR="005A63A0">
        <w:rPr>
          <w:rFonts w:ascii="Times New Roman" w:hAnsi="Times New Roman" w:cs="Times New Roman"/>
          <w:sz w:val="24"/>
          <w:szCs w:val="24"/>
        </w:rPr>
        <w:t xml:space="preserve">управљача </w:t>
      </w:r>
      <w:r w:rsidR="00D8776F">
        <w:rPr>
          <w:rFonts w:ascii="Times New Roman" w:hAnsi="Times New Roman" w:cs="Times New Roman"/>
          <w:sz w:val="24"/>
          <w:szCs w:val="24"/>
        </w:rPr>
        <w:t>општинског</w:t>
      </w:r>
      <w:r w:rsidR="005A63A0">
        <w:rPr>
          <w:rFonts w:ascii="Times New Roman" w:hAnsi="Times New Roman" w:cs="Times New Roman"/>
          <w:sz w:val="24"/>
          <w:szCs w:val="24"/>
        </w:rPr>
        <w:t xml:space="preserve"> пута </w:t>
      </w:r>
      <w:r w:rsidR="00D8776F">
        <w:rPr>
          <w:rFonts w:ascii="Times New Roman" w:hAnsi="Times New Roman" w:cs="Times New Roman"/>
          <w:sz w:val="24"/>
          <w:szCs w:val="24"/>
        </w:rPr>
        <w:t xml:space="preserve">и </w:t>
      </w:r>
      <w:proofErr w:type="spellStart"/>
      <w:r w:rsidR="00D8776F">
        <w:rPr>
          <w:rFonts w:ascii="Times New Roman" w:hAnsi="Times New Roman" w:cs="Times New Roman"/>
          <w:sz w:val="24"/>
          <w:szCs w:val="24"/>
        </w:rPr>
        <w:t>улице.</w:t>
      </w:r>
      <w:r w:rsidRPr="00F464EF">
        <w:rPr>
          <w:rFonts w:ascii="Times New Roman" w:hAnsi="Times New Roman" w:cs="Times New Roman"/>
          <w:sz w:val="24"/>
          <w:szCs w:val="24"/>
        </w:rPr>
        <w:t>Накнада</w:t>
      </w:r>
      <w:proofErr w:type="spellEnd"/>
      <w:r w:rsidRPr="00F464EF">
        <w:rPr>
          <w:rFonts w:ascii="Times New Roman" w:hAnsi="Times New Roman" w:cs="Times New Roman"/>
          <w:sz w:val="24"/>
          <w:szCs w:val="24"/>
        </w:rPr>
        <w:t xml:space="preserve"> из става 1. овог члана плаћа се у роковима утврђеним </w:t>
      </w:r>
      <w:r w:rsidR="00D8776F">
        <w:rPr>
          <w:rFonts w:ascii="Times New Roman" w:hAnsi="Times New Roman" w:cs="Times New Roman"/>
          <w:sz w:val="24"/>
          <w:szCs w:val="24"/>
        </w:rPr>
        <w:t>уговором, односно</w:t>
      </w:r>
      <w:r w:rsidRPr="00F464EF">
        <w:rPr>
          <w:rFonts w:ascii="Times New Roman" w:hAnsi="Times New Roman" w:cs="Times New Roman"/>
          <w:sz w:val="24"/>
          <w:szCs w:val="24"/>
        </w:rPr>
        <w:t xml:space="preserve">  решењем. </w:t>
      </w:r>
    </w:p>
    <w:p w:rsidR="00D8776F" w:rsidRPr="00D8776F" w:rsidRDefault="00D8776F" w:rsidP="00E905B8">
      <w:pPr>
        <w:spacing w:after="0" w:line="240" w:lineRule="auto"/>
        <w:jc w:val="both"/>
        <w:rPr>
          <w:rFonts w:ascii="Times New Roman" w:hAnsi="Times New Roman" w:cs="Times New Roman"/>
          <w:sz w:val="24"/>
          <w:szCs w:val="24"/>
        </w:rPr>
      </w:pPr>
    </w:p>
    <w:p w:rsidR="00D32993" w:rsidRPr="000D77A8" w:rsidRDefault="00F464EF" w:rsidP="00E905B8">
      <w:pPr>
        <w:spacing w:after="0" w:line="240" w:lineRule="auto"/>
        <w:jc w:val="both"/>
        <w:rPr>
          <w:rFonts w:ascii="Times New Roman" w:hAnsi="Times New Roman" w:cs="Times New Roman"/>
          <w:sz w:val="24"/>
          <w:szCs w:val="24"/>
        </w:rPr>
      </w:pPr>
      <w:r w:rsidRPr="00F464EF">
        <w:rPr>
          <w:rFonts w:ascii="Times New Roman" w:hAnsi="Times New Roman" w:cs="Times New Roman"/>
          <w:sz w:val="24"/>
          <w:szCs w:val="24"/>
        </w:rPr>
        <w:tab/>
        <w:t xml:space="preserve">НАПОМЕНА: </w:t>
      </w:r>
      <w:r w:rsidR="00CD5D7C" w:rsidRPr="00C00685">
        <w:rPr>
          <w:rFonts w:ascii="Times New Roman" w:hAnsi="Times New Roman" w:cs="Times New Roman"/>
          <w:sz w:val="24"/>
          <w:szCs w:val="24"/>
          <w:highlight w:val="white"/>
        </w:rPr>
        <w:t xml:space="preserve">Наплату накнаде врши </w:t>
      </w:r>
      <w:r w:rsidR="00CD5D7C" w:rsidRPr="00C00685">
        <w:rPr>
          <w:rFonts w:ascii="Times New Roman" w:hAnsi="Times New Roman" w:cs="Times New Roman"/>
          <w:sz w:val="24"/>
          <w:szCs w:val="24"/>
        </w:rPr>
        <w:t xml:space="preserve">управљач јавног пута на </w:t>
      </w:r>
      <w:r w:rsidR="00CD5D7C">
        <w:rPr>
          <w:rFonts w:ascii="Times New Roman" w:hAnsi="Times New Roman" w:cs="Times New Roman"/>
          <w:sz w:val="24"/>
          <w:szCs w:val="24"/>
        </w:rPr>
        <w:t>територији Општине Владичин Хан а накнада се уплаћује на рачун управљача јавног пута.</w:t>
      </w:r>
    </w:p>
    <w:p w:rsidR="00D8776F" w:rsidRPr="00D8776F" w:rsidRDefault="00D8776F" w:rsidP="00D32993">
      <w:pPr>
        <w:spacing w:after="0"/>
        <w:jc w:val="both"/>
        <w:rPr>
          <w:rFonts w:ascii="Times New Roman" w:hAnsi="Times New Roman" w:cs="Times New Roman"/>
          <w:sz w:val="24"/>
          <w:szCs w:val="24"/>
        </w:rPr>
      </w:pPr>
    </w:p>
    <w:p w:rsidR="00F464EF" w:rsidRPr="00D32993" w:rsidRDefault="00F464EF" w:rsidP="00F464EF">
      <w:pPr>
        <w:jc w:val="both"/>
        <w:rPr>
          <w:rFonts w:ascii="Times New Roman" w:hAnsi="Times New Roman" w:cs="Times New Roman"/>
          <w:b/>
          <w:sz w:val="24"/>
          <w:szCs w:val="24"/>
        </w:rPr>
      </w:pPr>
      <w:r w:rsidRPr="00D32993">
        <w:rPr>
          <w:rFonts w:ascii="Times New Roman" w:hAnsi="Times New Roman" w:cs="Times New Roman"/>
          <w:b/>
          <w:sz w:val="24"/>
          <w:szCs w:val="24"/>
        </w:rPr>
        <w:t>V. ПОСЕБНЕ ОДРЕДБЕ</w:t>
      </w:r>
    </w:p>
    <w:p w:rsidR="00F464EF" w:rsidRPr="00D32993" w:rsidRDefault="002E76FC" w:rsidP="00D32993">
      <w:pPr>
        <w:jc w:val="center"/>
        <w:rPr>
          <w:rFonts w:ascii="Times New Roman" w:hAnsi="Times New Roman" w:cs="Times New Roman"/>
          <w:b/>
          <w:sz w:val="24"/>
          <w:szCs w:val="24"/>
        </w:rPr>
      </w:pPr>
      <w:r>
        <w:rPr>
          <w:rFonts w:ascii="Times New Roman" w:hAnsi="Times New Roman" w:cs="Times New Roman"/>
          <w:b/>
          <w:sz w:val="24"/>
          <w:szCs w:val="24"/>
          <w:highlight w:val="white"/>
        </w:rPr>
        <w:t>Члан 35</w:t>
      </w:r>
      <w:r w:rsidR="00F464EF" w:rsidRPr="00D32993">
        <w:rPr>
          <w:rFonts w:ascii="Times New Roman" w:hAnsi="Times New Roman" w:cs="Times New Roman"/>
          <w:b/>
          <w:sz w:val="24"/>
          <w:szCs w:val="24"/>
          <w:highlight w:val="white"/>
        </w:rPr>
        <w:t>.</w:t>
      </w:r>
    </w:p>
    <w:p w:rsidR="00F464EF" w:rsidRPr="00D84F2D" w:rsidRDefault="00F464EF" w:rsidP="00E905B8">
      <w:pPr>
        <w:spacing w:line="240" w:lineRule="auto"/>
        <w:jc w:val="both"/>
        <w:rPr>
          <w:rFonts w:ascii="Times New Roman" w:hAnsi="Times New Roman" w:cs="Times New Roman"/>
          <w:sz w:val="24"/>
          <w:szCs w:val="24"/>
        </w:rPr>
      </w:pPr>
      <w:r w:rsidRPr="00F464EF">
        <w:rPr>
          <w:rFonts w:ascii="Times New Roman" w:hAnsi="Times New Roman" w:cs="Times New Roman"/>
          <w:sz w:val="24"/>
          <w:szCs w:val="24"/>
        </w:rPr>
        <w:tab/>
        <w:t xml:space="preserve">Накнаде утврђене овом Одлуком, представљају приход буџета Општине </w:t>
      </w:r>
      <w:r w:rsidR="00D32993">
        <w:rPr>
          <w:rFonts w:ascii="Times New Roman" w:hAnsi="Times New Roman" w:cs="Times New Roman"/>
          <w:sz w:val="24"/>
          <w:szCs w:val="24"/>
        </w:rPr>
        <w:t>Владичин Хан</w:t>
      </w:r>
      <w:r w:rsidR="00D84F2D">
        <w:rPr>
          <w:rFonts w:ascii="Times New Roman" w:hAnsi="Times New Roman" w:cs="Times New Roman"/>
          <w:sz w:val="24"/>
          <w:szCs w:val="24"/>
        </w:rPr>
        <w:t xml:space="preserve"> или управљача јавног пута.</w:t>
      </w:r>
    </w:p>
    <w:p w:rsidR="001B0B08" w:rsidRPr="001B0B08" w:rsidRDefault="001B0B08" w:rsidP="001B0B08">
      <w:pPr>
        <w:jc w:val="center"/>
        <w:rPr>
          <w:rFonts w:ascii="Times New Roman" w:hAnsi="Times New Roman" w:cs="Times New Roman"/>
          <w:b/>
          <w:sz w:val="24"/>
          <w:szCs w:val="24"/>
        </w:rPr>
      </w:pPr>
      <w:r w:rsidRPr="001B0B08">
        <w:rPr>
          <w:rFonts w:ascii="Times New Roman" w:hAnsi="Times New Roman" w:cs="Times New Roman"/>
          <w:b/>
          <w:sz w:val="24"/>
          <w:szCs w:val="24"/>
        </w:rPr>
        <w:t>Опомена за плаћање накнаде</w:t>
      </w:r>
    </w:p>
    <w:p w:rsidR="00F464EF" w:rsidRPr="00D32993" w:rsidRDefault="00861737" w:rsidP="00D32993">
      <w:pPr>
        <w:jc w:val="center"/>
        <w:rPr>
          <w:rFonts w:ascii="Times New Roman" w:hAnsi="Times New Roman" w:cs="Times New Roman"/>
          <w:b/>
          <w:sz w:val="24"/>
          <w:szCs w:val="24"/>
        </w:rPr>
      </w:pPr>
      <w:r>
        <w:rPr>
          <w:rFonts w:ascii="Times New Roman" w:hAnsi="Times New Roman" w:cs="Times New Roman"/>
          <w:b/>
          <w:sz w:val="24"/>
          <w:szCs w:val="24"/>
        </w:rPr>
        <w:t>Члан 36</w:t>
      </w:r>
      <w:r w:rsidR="00D32993">
        <w:rPr>
          <w:rFonts w:ascii="Times New Roman" w:hAnsi="Times New Roman" w:cs="Times New Roman"/>
          <w:b/>
          <w:sz w:val="24"/>
          <w:szCs w:val="24"/>
        </w:rPr>
        <w:t>.</w:t>
      </w:r>
    </w:p>
    <w:p w:rsidR="00F464EF" w:rsidRPr="00F464EF" w:rsidRDefault="00F464EF" w:rsidP="00E905B8">
      <w:pPr>
        <w:spacing w:after="0" w:line="240" w:lineRule="auto"/>
        <w:ind w:firstLine="709"/>
        <w:jc w:val="both"/>
        <w:rPr>
          <w:rFonts w:ascii="Times New Roman" w:hAnsi="Times New Roman" w:cs="Times New Roman"/>
          <w:sz w:val="24"/>
          <w:szCs w:val="24"/>
        </w:rPr>
      </w:pPr>
      <w:bookmarkStart w:id="6" w:name="_Hlk526625534"/>
      <w:bookmarkEnd w:id="6"/>
      <w:r w:rsidRPr="00F464EF">
        <w:rPr>
          <w:rFonts w:ascii="Times New Roman" w:hAnsi="Times New Roman" w:cs="Times New Roman"/>
          <w:sz w:val="24"/>
          <w:szCs w:val="24"/>
        </w:rPr>
        <w:t>О</w:t>
      </w:r>
      <w:r w:rsidRPr="00F464EF">
        <w:rPr>
          <w:rFonts w:ascii="Times New Roman" w:hAnsi="Times New Roman" w:cs="Times New Roman"/>
          <w:sz w:val="24"/>
          <w:szCs w:val="24"/>
          <w:highlight w:val="white"/>
        </w:rPr>
        <w:t>бвезнику накнаде, који у целости или делимично, није платио накнаду у року прописаном овом одлуком,</w:t>
      </w:r>
      <w:r w:rsidR="002D18DE">
        <w:rPr>
          <w:rFonts w:ascii="Times New Roman" w:hAnsi="Times New Roman" w:cs="Times New Roman"/>
          <w:sz w:val="24"/>
          <w:szCs w:val="24"/>
        </w:rPr>
        <w:t xml:space="preserve"> јединица локалне самоуправе, </w:t>
      </w:r>
      <w:r w:rsidRPr="00F464EF">
        <w:rPr>
          <w:rFonts w:ascii="Times New Roman" w:hAnsi="Times New Roman" w:cs="Times New Roman"/>
          <w:sz w:val="24"/>
          <w:szCs w:val="24"/>
          <w:highlight w:val="white"/>
        </w:rPr>
        <w:t>управљач заштићеног подручја, управљач јавног пута, којем је овом одлуком дато овлашћење за утврђивање и наплату одређене накнаде (у даљем тексту: лице надлежно за утврђивање и наплату накнаде) шаље опомену.</w:t>
      </w:r>
    </w:p>
    <w:p w:rsidR="00F464EF" w:rsidRPr="00F464EF" w:rsidRDefault="00F464EF" w:rsidP="00E905B8">
      <w:pPr>
        <w:spacing w:after="0" w:line="240" w:lineRule="auto"/>
        <w:ind w:firstLine="709"/>
        <w:jc w:val="both"/>
        <w:rPr>
          <w:rFonts w:ascii="Times New Roman" w:hAnsi="Times New Roman" w:cs="Times New Roman"/>
          <w:sz w:val="24"/>
          <w:szCs w:val="24"/>
        </w:rPr>
      </w:pPr>
      <w:r w:rsidRPr="00F464EF">
        <w:rPr>
          <w:rFonts w:ascii="Times New Roman" w:hAnsi="Times New Roman" w:cs="Times New Roman"/>
          <w:sz w:val="24"/>
          <w:szCs w:val="24"/>
          <w:highlight w:val="white"/>
        </w:rPr>
        <w:t xml:space="preserve">Опомена из става 1. овог члана садржи врсту накнаде, износ накнаде који је доспео за наплату, друге трошкове, налог </w:t>
      </w:r>
      <w:r w:rsidRPr="00F464EF">
        <w:rPr>
          <w:rFonts w:ascii="Times New Roman" w:hAnsi="Times New Roman" w:cs="Times New Roman"/>
          <w:sz w:val="24"/>
          <w:szCs w:val="24"/>
        </w:rPr>
        <w:t>да доспели износ са обрачунатом каматом плати одмах, а најкасније у року од пет дана од дана пријема опомене, са обрачунатом каматом од дана издавања опомене до дана уплате доспеле накнаде.</w:t>
      </w:r>
    </w:p>
    <w:p w:rsidR="00F464EF" w:rsidRDefault="00F464EF" w:rsidP="00E905B8">
      <w:pPr>
        <w:spacing w:after="0" w:line="240" w:lineRule="auto"/>
        <w:ind w:firstLine="709"/>
        <w:jc w:val="both"/>
        <w:rPr>
          <w:rFonts w:ascii="Times New Roman" w:hAnsi="Times New Roman" w:cs="Times New Roman"/>
          <w:sz w:val="24"/>
          <w:szCs w:val="24"/>
        </w:rPr>
      </w:pPr>
      <w:r w:rsidRPr="00F464EF">
        <w:rPr>
          <w:rFonts w:ascii="Times New Roman" w:hAnsi="Times New Roman" w:cs="Times New Roman"/>
          <w:sz w:val="24"/>
          <w:szCs w:val="24"/>
        </w:rPr>
        <w:t xml:space="preserve">Опомена из става 1. овог члана садржи и поуку обвезнику накнаде да у року од пет дана може са лицем надлежним за утврђивање и наплату да расправи спорна питања у вези </w:t>
      </w:r>
      <w:proofErr w:type="spellStart"/>
      <w:r w:rsidRPr="00F464EF">
        <w:rPr>
          <w:rFonts w:ascii="Times New Roman" w:hAnsi="Times New Roman" w:cs="Times New Roman"/>
          <w:sz w:val="24"/>
          <w:szCs w:val="24"/>
        </w:rPr>
        <w:t>доспелог</w:t>
      </w:r>
      <w:proofErr w:type="spellEnd"/>
      <w:r w:rsidRPr="00F464EF">
        <w:rPr>
          <w:rFonts w:ascii="Times New Roman" w:hAnsi="Times New Roman" w:cs="Times New Roman"/>
          <w:sz w:val="24"/>
          <w:szCs w:val="24"/>
        </w:rPr>
        <w:t xml:space="preserve"> износа накнаде за наплату.</w:t>
      </w:r>
    </w:p>
    <w:p w:rsidR="001B0B08" w:rsidRPr="001B0B08" w:rsidRDefault="001B0B08" w:rsidP="00D32993">
      <w:pPr>
        <w:spacing w:after="0"/>
        <w:ind w:firstLine="709"/>
        <w:jc w:val="both"/>
        <w:rPr>
          <w:rFonts w:ascii="Times New Roman" w:hAnsi="Times New Roman" w:cs="Times New Roman"/>
          <w:sz w:val="24"/>
          <w:szCs w:val="24"/>
        </w:rPr>
      </w:pPr>
    </w:p>
    <w:p w:rsidR="00F464EF" w:rsidRPr="001B0B08" w:rsidRDefault="00F464EF" w:rsidP="001B0B08">
      <w:pPr>
        <w:ind w:firstLine="708"/>
        <w:jc w:val="center"/>
        <w:rPr>
          <w:rFonts w:ascii="Times New Roman" w:hAnsi="Times New Roman" w:cs="Times New Roman"/>
          <w:b/>
          <w:sz w:val="24"/>
          <w:szCs w:val="24"/>
        </w:rPr>
      </w:pPr>
      <w:r w:rsidRPr="001B0B08">
        <w:rPr>
          <w:rFonts w:ascii="Times New Roman" w:hAnsi="Times New Roman" w:cs="Times New Roman"/>
          <w:b/>
          <w:sz w:val="24"/>
          <w:szCs w:val="24"/>
        </w:rPr>
        <w:t>Одлагање плаћања и плаћање на рате</w:t>
      </w:r>
      <w:r w:rsidR="00D32993" w:rsidRPr="001B0B08">
        <w:rPr>
          <w:rFonts w:ascii="Times New Roman" w:hAnsi="Times New Roman" w:cs="Times New Roman"/>
          <w:b/>
          <w:sz w:val="24"/>
          <w:szCs w:val="24"/>
        </w:rPr>
        <w:t>.</w:t>
      </w:r>
    </w:p>
    <w:p w:rsidR="00F464EF" w:rsidRPr="00D32993" w:rsidRDefault="00861737" w:rsidP="00D32993">
      <w:pPr>
        <w:jc w:val="center"/>
        <w:rPr>
          <w:rFonts w:ascii="Times New Roman" w:hAnsi="Times New Roman" w:cs="Times New Roman"/>
          <w:b/>
          <w:sz w:val="24"/>
          <w:szCs w:val="24"/>
        </w:rPr>
      </w:pPr>
      <w:r>
        <w:rPr>
          <w:rFonts w:ascii="Times New Roman" w:hAnsi="Times New Roman" w:cs="Times New Roman"/>
          <w:b/>
          <w:sz w:val="24"/>
          <w:szCs w:val="24"/>
        </w:rPr>
        <w:t>Члан 37</w:t>
      </w:r>
      <w:r w:rsidR="00D32993">
        <w:rPr>
          <w:rFonts w:ascii="Times New Roman" w:hAnsi="Times New Roman" w:cs="Times New Roman"/>
          <w:b/>
          <w:sz w:val="24"/>
          <w:szCs w:val="24"/>
        </w:rPr>
        <w:t>.</w:t>
      </w:r>
    </w:p>
    <w:p w:rsidR="00F464EF" w:rsidRPr="00F464EF" w:rsidRDefault="00F464EF" w:rsidP="00E905B8">
      <w:pPr>
        <w:spacing w:after="0" w:line="240" w:lineRule="auto"/>
        <w:ind w:firstLine="709"/>
        <w:jc w:val="both"/>
        <w:rPr>
          <w:rFonts w:ascii="Times New Roman" w:hAnsi="Times New Roman" w:cs="Times New Roman"/>
          <w:sz w:val="24"/>
          <w:szCs w:val="24"/>
        </w:rPr>
      </w:pPr>
      <w:bookmarkStart w:id="7" w:name="_Hlk526625819"/>
      <w:bookmarkEnd w:id="7"/>
      <w:r w:rsidRPr="00F464EF">
        <w:rPr>
          <w:rFonts w:ascii="Times New Roman" w:hAnsi="Times New Roman" w:cs="Times New Roman"/>
          <w:sz w:val="24"/>
          <w:szCs w:val="24"/>
        </w:rPr>
        <w:t xml:space="preserve">Лице надлежно за утврђивање и наплату накнаде може, на образложени захтев обвезника накнаде, у целости или делимично, одложити плаћање дуговане накнаде, односно одобрити плаћање доспеле а </w:t>
      </w:r>
      <w:proofErr w:type="spellStart"/>
      <w:r w:rsidRPr="00F464EF">
        <w:rPr>
          <w:rFonts w:ascii="Times New Roman" w:hAnsi="Times New Roman" w:cs="Times New Roman"/>
          <w:sz w:val="24"/>
          <w:szCs w:val="24"/>
        </w:rPr>
        <w:t>неизмирене</w:t>
      </w:r>
      <w:proofErr w:type="spellEnd"/>
      <w:r w:rsidRPr="00F464EF">
        <w:rPr>
          <w:rFonts w:ascii="Times New Roman" w:hAnsi="Times New Roman" w:cs="Times New Roman"/>
          <w:sz w:val="24"/>
          <w:szCs w:val="24"/>
        </w:rPr>
        <w:t xml:space="preserve"> обавезе на рате, под условом да плаћање дуговане накнаде за обвезника представља непримерено велико оптерећење, односно обвезнику наноси битну економску штету.</w:t>
      </w:r>
    </w:p>
    <w:p w:rsidR="00F464EF" w:rsidRPr="00F464EF" w:rsidRDefault="00F464EF" w:rsidP="00E905B8">
      <w:pPr>
        <w:spacing w:after="0" w:line="240" w:lineRule="auto"/>
        <w:ind w:firstLine="709"/>
        <w:jc w:val="both"/>
        <w:rPr>
          <w:rFonts w:ascii="Times New Roman" w:hAnsi="Times New Roman" w:cs="Times New Roman"/>
          <w:sz w:val="24"/>
          <w:szCs w:val="24"/>
        </w:rPr>
      </w:pPr>
      <w:r w:rsidRPr="00F464EF">
        <w:rPr>
          <w:rFonts w:ascii="Times New Roman" w:hAnsi="Times New Roman" w:cs="Times New Roman"/>
          <w:sz w:val="24"/>
          <w:szCs w:val="24"/>
        </w:rPr>
        <w:lastRenderedPageBreak/>
        <w:t xml:space="preserve">О одлагању плаћања дуговане накнаде, по испуњењу услова из става 1. овог члана, одлучује овлашћено лице у служби која је надлежна за утврђивање и наплату конкретне накнаде. </w:t>
      </w:r>
    </w:p>
    <w:p w:rsidR="00F464EF" w:rsidRPr="00F464EF" w:rsidRDefault="00F464EF" w:rsidP="00E905B8">
      <w:pPr>
        <w:spacing w:after="0" w:line="240" w:lineRule="auto"/>
        <w:ind w:firstLine="709"/>
        <w:jc w:val="both"/>
        <w:rPr>
          <w:rFonts w:ascii="Times New Roman" w:hAnsi="Times New Roman" w:cs="Times New Roman"/>
          <w:sz w:val="24"/>
          <w:szCs w:val="24"/>
        </w:rPr>
      </w:pPr>
      <w:r w:rsidRPr="00F464EF">
        <w:rPr>
          <w:rFonts w:ascii="Times New Roman" w:hAnsi="Times New Roman" w:cs="Times New Roman"/>
          <w:sz w:val="24"/>
          <w:szCs w:val="24"/>
        </w:rPr>
        <w:t xml:space="preserve">Актом из става 2. овог члана може се одобрити одлагање плаћања дуговане накнаде на рате, најдуже до 24 месецa. </w:t>
      </w:r>
    </w:p>
    <w:p w:rsidR="00F464EF" w:rsidRPr="00F464EF" w:rsidRDefault="00F464EF" w:rsidP="00E905B8">
      <w:pPr>
        <w:spacing w:after="0" w:line="240" w:lineRule="auto"/>
        <w:ind w:firstLine="709"/>
        <w:jc w:val="both"/>
        <w:rPr>
          <w:rFonts w:ascii="Times New Roman" w:hAnsi="Times New Roman" w:cs="Times New Roman"/>
          <w:sz w:val="24"/>
          <w:szCs w:val="24"/>
        </w:rPr>
      </w:pPr>
      <w:r w:rsidRPr="00F464EF">
        <w:rPr>
          <w:rFonts w:ascii="Times New Roman" w:hAnsi="Times New Roman" w:cs="Times New Roman"/>
          <w:sz w:val="24"/>
          <w:szCs w:val="24"/>
        </w:rPr>
        <w:t>Одлагање плаћања дуговане накнаде врши се потписивањем споразума са обвезником накнаде, односно доношењем решења лица надлежног за утврђивање и наплату накнаде.</w:t>
      </w:r>
    </w:p>
    <w:p w:rsidR="00F464EF" w:rsidRDefault="00F464EF" w:rsidP="00E905B8">
      <w:pPr>
        <w:spacing w:after="0" w:line="240" w:lineRule="auto"/>
        <w:ind w:firstLine="709"/>
        <w:jc w:val="both"/>
        <w:rPr>
          <w:rFonts w:ascii="Times New Roman" w:hAnsi="Times New Roman" w:cs="Times New Roman"/>
          <w:sz w:val="24"/>
          <w:szCs w:val="24"/>
        </w:rPr>
      </w:pPr>
      <w:bookmarkStart w:id="8" w:name="toc106"/>
      <w:bookmarkEnd w:id="8"/>
      <w:r w:rsidRPr="00F464EF">
        <w:rPr>
          <w:rFonts w:ascii="Times New Roman" w:hAnsi="Times New Roman" w:cs="Times New Roman"/>
          <w:sz w:val="24"/>
          <w:szCs w:val="24"/>
        </w:rPr>
        <w:t>Ако се обвезник накнаде не придржава рокова из споразума, односно решења о одлагању плаћања дуговане накнаде, или уколико у периоду за који је одложено плаћање дуговане накнаде не измири текућу обавезу, лице надлежно за утврђивање и плаћање накнаде ће по службеној дужности поништити споразум, односно укинути решење и доспели, а неплаћени дуг наплатити у поступку принудне наплате.</w:t>
      </w:r>
    </w:p>
    <w:p w:rsidR="00D32993" w:rsidRPr="00F464EF" w:rsidRDefault="00D32993" w:rsidP="00D32993">
      <w:pPr>
        <w:spacing w:after="0"/>
        <w:ind w:firstLine="709"/>
        <w:jc w:val="both"/>
        <w:rPr>
          <w:rFonts w:ascii="Times New Roman" w:hAnsi="Times New Roman" w:cs="Times New Roman"/>
          <w:sz w:val="24"/>
          <w:szCs w:val="24"/>
        </w:rPr>
      </w:pPr>
    </w:p>
    <w:p w:rsidR="001B0B08" w:rsidRPr="001B0B08" w:rsidRDefault="001B0B08" w:rsidP="00D32993">
      <w:pPr>
        <w:spacing w:after="0"/>
        <w:ind w:firstLine="709"/>
        <w:jc w:val="both"/>
        <w:rPr>
          <w:rFonts w:ascii="Times New Roman" w:hAnsi="Times New Roman" w:cs="Times New Roman"/>
          <w:sz w:val="24"/>
          <w:szCs w:val="24"/>
        </w:rPr>
      </w:pPr>
    </w:p>
    <w:p w:rsidR="00F464EF" w:rsidRPr="001B0B08" w:rsidRDefault="00F464EF" w:rsidP="001B0B08">
      <w:pPr>
        <w:spacing w:after="0"/>
        <w:jc w:val="center"/>
        <w:rPr>
          <w:rFonts w:ascii="Times New Roman" w:hAnsi="Times New Roman" w:cs="Times New Roman"/>
          <w:b/>
          <w:sz w:val="24"/>
          <w:szCs w:val="24"/>
        </w:rPr>
      </w:pPr>
      <w:bookmarkStart w:id="9" w:name="c0074-01"/>
      <w:bookmarkStart w:id="10" w:name="c0074-02"/>
      <w:bookmarkEnd w:id="9"/>
      <w:bookmarkEnd w:id="10"/>
      <w:r w:rsidRPr="001B0B08">
        <w:rPr>
          <w:rFonts w:ascii="Times New Roman" w:hAnsi="Times New Roman" w:cs="Times New Roman"/>
          <w:b/>
          <w:sz w:val="24"/>
          <w:szCs w:val="24"/>
        </w:rPr>
        <w:t>Примена других прописа</w:t>
      </w:r>
    </w:p>
    <w:p w:rsidR="00D32993" w:rsidRPr="00F464EF" w:rsidRDefault="00D32993" w:rsidP="00D32993">
      <w:pPr>
        <w:spacing w:after="0"/>
        <w:ind w:firstLine="709"/>
        <w:jc w:val="both"/>
        <w:rPr>
          <w:rFonts w:ascii="Times New Roman" w:hAnsi="Times New Roman" w:cs="Times New Roman"/>
          <w:sz w:val="24"/>
          <w:szCs w:val="24"/>
        </w:rPr>
      </w:pPr>
    </w:p>
    <w:p w:rsidR="00F464EF" w:rsidRPr="00D32993" w:rsidRDefault="00861737" w:rsidP="00D32993">
      <w:pPr>
        <w:jc w:val="center"/>
        <w:rPr>
          <w:rFonts w:ascii="Times New Roman" w:hAnsi="Times New Roman" w:cs="Times New Roman"/>
          <w:b/>
          <w:sz w:val="24"/>
          <w:szCs w:val="24"/>
        </w:rPr>
      </w:pPr>
      <w:r>
        <w:rPr>
          <w:rFonts w:ascii="Times New Roman" w:hAnsi="Times New Roman" w:cs="Times New Roman"/>
          <w:b/>
          <w:sz w:val="24"/>
          <w:szCs w:val="24"/>
        </w:rPr>
        <w:t>Члан 3</w:t>
      </w:r>
      <w:r w:rsidR="00D145ED">
        <w:rPr>
          <w:rFonts w:ascii="Times New Roman" w:hAnsi="Times New Roman" w:cs="Times New Roman"/>
          <w:b/>
          <w:sz w:val="24"/>
          <w:szCs w:val="24"/>
        </w:rPr>
        <w:t>8</w:t>
      </w:r>
      <w:r w:rsidR="00D32993">
        <w:rPr>
          <w:rFonts w:ascii="Times New Roman" w:hAnsi="Times New Roman" w:cs="Times New Roman"/>
          <w:b/>
          <w:sz w:val="24"/>
          <w:szCs w:val="24"/>
        </w:rPr>
        <w:t>.</w:t>
      </w:r>
    </w:p>
    <w:p w:rsidR="00F464EF" w:rsidRPr="00F464EF" w:rsidRDefault="00F464EF" w:rsidP="00E905B8">
      <w:pPr>
        <w:spacing w:after="0" w:line="240" w:lineRule="auto"/>
        <w:ind w:firstLine="708"/>
        <w:jc w:val="both"/>
        <w:rPr>
          <w:rFonts w:ascii="Times New Roman" w:hAnsi="Times New Roman" w:cs="Times New Roman"/>
          <w:sz w:val="24"/>
          <w:szCs w:val="24"/>
        </w:rPr>
      </w:pPr>
      <w:r w:rsidRPr="00F464EF">
        <w:rPr>
          <w:rFonts w:ascii="Times New Roman" w:hAnsi="Times New Roman" w:cs="Times New Roman"/>
          <w:sz w:val="24"/>
          <w:szCs w:val="24"/>
        </w:rPr>
        <w:t>У погледу поступка утврђивања, контроле, наплате, повраћаја, камате, принудне наплате, застарелости и осталог што није прописано овим законом лица надлежна за утврђивање накнаде сходно примењују одредбе закона којим се уређују порески поступак и пореска администрација.</w:t>
      </w:r>
    </w:p>
    <w:p w:rsidR="00F464EF" w:rsidRPr="00F464EF" w:rsidRDefault="00F464EF" w:rsidP="00E905B8">
      <w:pPr>
        <w:spacing w:after="0" w:line="240" w:lineRule="auto"/>
        <w:ind w:firstLine="708"/>
        <w:jc w:val="both"/>
        <w:rPr>
          <w:rFonts w:ascii="Times New Roman" w:hAnsi="Times New Roman" w:cs="Times New Roman"/>
          <w:sz w:val="24"/>
          <w:szCs w:val="24"/>
        </w:rPr>
      </w:pPr>
      <w:r w:rsidRPr="00F464EF">
        <w:rPr>
          <w:rFonts w:ascii="Times New Roman" w:hAnsi="Times New Roman" w:cs="Times New Roman"/>
          <w:sz w:val="24"/>
          <w:szCs w:val="24"/>
          <w:highlight w:val="white"/>
        </w:rPr>
        <w:t>Поступак утврђивања, контроле и наплате накнаде који спроводи орган јединице локалне самoуправе надлежан за утврђивање, наплату и контролу јавних прихода, врши се у складу са одредбама закона којим се уређују порески поступак и пореска администрација.</w:t>
      </w:r>
    </w:p>
    <w:p w:rsidR="00F464EF" w:rsidRPr="00F464EF" w:rsidRDefault="00F464EF" w:rsidP="00E905B8">
      <w:pPr>
        <w:spacing w:after="0" w:line="240" w:lineRule="auto"/>
        <w:ind w:firstLine="708"/>
        <w:jc w:val="both"/>
        <w:rPr>
          <w:rFonts w:ascii="Times New Roman" w:hAnsi="Times New Roman" w:cs="Times New Roman"/>
          <w:sz w:val="24"/>
          <w:szCs w:val="24"/>
        </w:rPr>
      </w:pPr>
      <w:r w:rsidRPr="00F464EF">
        <w:rPr>
          <w:rFonts w:ascii="Times New Roman" w:hAnsi="Times New Roman" w:cs="Times New Roman"/>
          <w:sz w:val="24"/>
          <w:szCs w:val="24"/>
        </w:rPr>
        <w:t>Изузетно, на поступак утврђивања накнаде које утврђује, обрачунава и наплаћује управљач јавног пута,  примењују се одредбе закона којим се уређује општи управни поступак, а на поступак принудне наплате примењују се одредбе закона којим се уређује поступак извршења и обезбеђења.</w:t>
      </w:r>
    </w:p>
    <w:p w:rsidR="00F464EF" w:rsidRPr="00F464EF" w:rsidRDefault="00F464EF" w:rsidP="00D32993">
      <w:pPr>
        <w:spacing w:after="0"/>
        <w:jc w:val="both"/>
        <w:rPr>
          <w:rFonts w:ascii="Times New Roman" w:hAnsi="Times New Roman" w:cs="Times New Roman"/>
          <w:sz w:val="24"/>
          <w:szCs w:val="24"/>
        </w:rPr>
      </w:pPr>
    </w:p>
    <w:p w:rsidR="00F464EF" w:rsidRDefault="00F464EF" w:rsidP="001B0B08">
      <w:pPr>
        <w:spacing w:after="0"/>
        <w:jc w:val="center"/>
        <w:rPr>
          <w:rFonts w:ascii="Times New Roman" w:hAnsi="Times New Roman" w:cs="Times New Roman"/>
          <w:b/>
          <w:sz w:val="24"/>
          <w:szCs w:val="24"/>
        </w:rPr>
      </w:pPr>
      <w:r w:rsidRPr="00D32993">
        <w:rPr>
          <w:rFonts w:ascii="Times New Roman" w:hAnsi="Times New Roman" w:cs="Times New Roman"/>
          <w:b/>
          <w:sz w:val="24"/>
          <w:szCs w:val="24"/>
        </w:rPr>
        <w:t>Евиденција</w:t>
      </w:r>
    </w:p>
    <w:p w:rsidR="001B0B08" w:rsidRPr="001B0B08" w:rsidRDefault="001B0B08" w:rsidP="001B0B08">
      <w:pPr>
        <w:spacing w:after="0"/>
        <w:jc w:val="center"/>
        <w:rPr>
          <w:rFonts w:ascii="Times New Roman" w:hAnsi="Times New Roman" w:cs="Times New Roman"/>
          <w:b/>
          <w:sz w:val="24"/>
          <w:szCs w:val="24"/>
        </w:rPr>
      </w:pPr>
    </w:p>
    <w:p w:rsidR="00F464EF" w:rsidRPr="00D32993" w:rsidRDefault="002E76FC" w:rsidP="00D32993">
      <w:pPr>
        <w:jc w:val="center"/>
        <w:rPr>
          <w:rFonts w:ascii="Times New Roman" w:hAnsi="Times New Roman" w:cs="Times New Roman"/>
          <w:b/>
          <w:sz w:val="24"/>
          <w:szCs w:val="24"/>
        </w:rPr>
      </w:pPr>
      <w:r>
        <w:rPr>
          <w:rFonts w:ascii="Times New Roman" w:hAnsi="Times New Roman" w:cs="Times New Roman"/>
          <w:b/>
          <w:sz w:val="24"/>
          <w:szCs w:val="24"/>
        </w:rPr>
        <w:t>Члан</w:t>
      </w:r>
      <w:r w:rsidR="00D145ED">
        <w:rPr>
          <w:rFonts w:ascii="Times New Roman" w:hAnsi="Times New Roman" w:cs="Times New Roman"/>
          <w:b/>
          <w:sz w:val="24"/>
          <w:szCs w:val="24"/>
        </w:rPr>
        <w:t xml:space="preserve"> 39</w:t>
      </w:r>
      <w:r w:rsidR="00D32993">
        <w:rPr>
          <w:rFonts w:ascii="Times New Roman" w:hAnsi="Times New Roman" w:cs="Times New Roman"/>
          <w:b/>
          <w:sz w:val="24"/>
          <w:szCs w:val="24"/>
        </w:rPr>
        <w:t>.</w:t>
      </w:r>
    </w:p>
    <w:p w:rsidR="00F464EF" w:rsidRPr="00D32993" w:rsidRDefault="00F464EF" w:rsidP="00E905B8">
      <w:pPr>
        <w:spacing w:line="240" w:lineRule="auto"/>
        <w:ind w:firstLine="708"/>
        <w:jc w:val="both"/>
        <w:rPr>
          <w:rFonts w:ascii="Times New Roman" w:hAnsi="Times New Roman" w:cs="Times New Roman"/>
          <w:sz w:val="24"/>
          <w:szCs w:val="24"/>
        </w:rPr>
      </w:pPr>
      <w:r w:rsidRPr="00F464EF">
        <w:rPr>
          <w:rFonts w:ascii="Times New Roman" w:hAnsi="Times New Roman" w:cs="Times New Roman"/>
          <w:sz w:val="24"/>
          <w:szCs w:val="24"/>
        </w:rPr>
        <w:t xml:space="preserve">Лице надлежно за утврђивање накнаде у складу са овим законом, води евидeнциjу oбвeзникa нaкнaдe, задужење по основу обавезе плаћања накнаде, уплате накнаде по обвезницима накнаде, као и о другим подацима који се односе на плаћање накнаде у складу са Законом о општем управном поступку. </w:t>
      </w:r>
    </w:p>
    <w:p w:rsidR="00F464EF" w:rsidRPr="00D32993" w:rsidRDefault="00F464EF" w:rsidP="00F464EF">
      <w:pPr>
        <w:jc w:val="both"/>
        <w:rPr>
          <w:rFonts w:ascii="Times New Roman" w:hAnsi="Times New Roman" w:cs="Times New Roman"/>
          <w:b/>
          <w:sz w:val="24"/>
          <w:szCs w:val="24"/>
        </w:rPr>
      </w:pPr>
      <w:r w:rsidRPr="00D32993">
        <w:rPr>
          <w:rFonts w:ascii="Times New Roman" w:hAnsi="Times New Roman" w:cs="Times New Roman"/>
          <w:b/>
          <w:sz w:val="24"/>
          <w:szCs w:val="24"/>
        </w:rPr>
        <w:t>VI КАЗНЕНЕ ОДРЕДБЕ</w:t>
      </w:r>
    </w:p>
    <w:p w:rsidR="00F464EF" w:rsidRPr="00D32993" w:rsidRDefault="00861737" w:rsidP="00D32993">
      <w:pPr>
        <w:jc w:val="center"/>
        <w:rPr>
          <w:rFonts w:ascii="Times New Roman" w:hAnsi="Times New Roman" w:cs="Times New Roman"/>
          <w:b/>
          <w:sz w:val="24"/>
          <w:szCs w:val="24"/>
        </w:rPr>
      </w:pPr>
      <w:r>
        <w:rPr>
          <w:rFonts w:ascii="Times New Roman" w:hAnsi="Times New Roman" w:cs="Times New Roman"/>
          <w:b/>
          <w:sz w:val="24"/>
          <w:szCs w:val="24"/>
        </w:rPr>
        <w:t>Члан 4</w:t>
      </w:r>
      <w:r w:rsidR="00D145ED">
        <w:rPr>
          <w:rFonts w:ascii="Times New Roman" w:hAnsi="Times New Roman" w:cs="Times New Roman"/>
          <w:b/>
          <w:sz w:val="24"/>
          <w:szCs w:val="24"/>
        </w:rPr>
        <w:t>0</w:t>
      </w:r>
      <w:r w:rsidR="00D32993">
        <w:rPr>
          <w:rFonts w:ascii="Times New Roman" w:hAnsi="Times New Roman" w:cs="Times New Roman"/>
          <w:b/>
          <w:sz w:val="24"/>
          <w:szCs w:val="24"/>
        </w:rPr>
        <w:t>.</w:t>
      </w:r>
    </w:p>
    <w:p w:rsidR="00D83686" w:rsidRDefault="00F464EF" w:rsidP="00E905B8">
      <w:pPr>
        <w:spacing w:after="0" w:line="240" w:lineRule="auto"/>
        <w:jc w:val="both"/>
        <w:rPr>
          <w:rFonts w:ascii="Times New Roman" w:hAnsi="Times New Roman" w:cs="Times New Roman"/>
          <w:sz w:val="24"/>
          <w:szCs w:val="24"/>
        </w:rPr>
      </w:pPr>
      <w:r w:rsidRPr="00F464EF">
        <w:rPr>
          <w:rFonts w:ascii="Times New Roman" w:hAnsi="Times New Roman" w:cs="Times New Roman"/>
          <w:sz w:val="24"/>
          <w:szCs w:val="24"/>
        </w:rPr>
        <w:tab/>
      </w:r>
      <w:r w:rsidR="00D83686">
        <w:rPr>
          <w:rFonts w:ascii="Times New Roman" w:hAnsi="Times New Roman" w:cs="Times New Roman"/>
          <w:sz w:val="24"/>
          <w:szCs w:val="24"/>
        </w:rPr>
        <w:t>А</w:t>
      </w:r>
      <w:r w:rsidR="00D83686" w:rsidRPr="00F464EF">
        <w:rPr>
          <w:rFonts w:ascii="Times New Roman" w:hAnsi="Times New Roman" w:cs="Times New Roman"/>
          <w:sz w:val="24"/>
          <w:szCs w:val="24"/>
        </w:rPr>
        <w:t>ко не плат</w:t>
      </w:r>
      <w:r w:rsidR="00D83686">
        <w:rPr>
          <w:rFonts w:ascii="Times New Roman" w:hAnsi="Times New Roman" w:cs="Times New Roman"/>
          <w:sz w:val="24"/>
          <w:szCs w:val="24"/>
        </w:rPr>
        <w:t xml:space="preserve">и накнаду утврђену овом Одлуком, за прекршај казниће се: </w:t>
      </w:r>
    </w:p>
    <w:p w:rsidR="00F464EF" w:rsidRPr="00D83686" w:rsidRDefault="00D83686" w:rsidP="00E905B8">
      <w:pPr>
        <w:pStyle w:val="ListParagraph"/>
        <w:numPr>
          <w:ilvl w:val="0"/>
          <w:numId w:val="2"/>
        </w:numPr>
        <w:spacing w:after="0" w:line="240" w:lineRule="auto"/>
        <w:jc w:val="both"/>
        <w:rPr>
          <w:rFonts w:ascii="Times New Roman" w:hAnsi="Times New Roman" w:cs="Times New Roman"/>
          <w:sz w:val="24"/>
          <w:szCs w:val="24"/>
        </w:rPr>
      </w:pPr>
      <w:r w:rsidRPr="00D83686">
        <w:rPr>
          <w:rFonts w:ascii="Times New Roman" w:hAnsi="Times New Roman" w:cs="Times New Roman"/>
          <w:sz w:val="24"/>
          <w:szCs w:val="24"/>
        </w:rPr>
        <w:t>н</w:t>
      </w:r>
      <w:r w:rsidR="00F464EF" w:rsidRPr="00D83686">
        <w:rPr>
          <w:rFonts w:ascii="Times New Roman" w:hAnsi="Times New Roman" w:cs="Times New Roman"/>
          <w:sz w:val="24"/>
          <w:szCs w:val="24"/>
        </w:rPr>
        <w:t xml:space="preserve">овчаном казном </w:t>
      </w:r>
      <w:r w:rsidRPr="00D83686">
        <w:rPr>
          <w:rFonts w:ascii="Times New Roman" w:hAnsi="Times New Roman" w:cs="Times New Roman"/>
          <w:sz w:val="24"/>
          <w:szCs w:val="24"/>
        </w:rPr>
        <w:t xml:space="preserve">у износу од 100.000,00 </w:t>
      </w:r>
      <w:r w:rsidR="00F464EF" w:rsidRPr="00D83686">
        <w:rPr>
          <w:rFonts w:ascii="Times New Roman" w:hAnsi="Times New Roman" w:cs="Times New Roman"/>
          <w:sz w:val="24"/>
          <w:szCs w:val="24"/>
        </w:rPr>
        <w:t>динара правно лице</w:t>
      </w:r>
      <w:r>
        <w:rPr>
          <w:rFonts w:ascii="Times New Roman" w:hAnsi="Times New Roman" w:cs="Times New Roman"/>
          <w:sz w:val="24"/>
          <w:szCs w:val="24"/>
        </w:rPr>
        <w:t>;</w:t>
      </w:r>
    </w:p>
    <w:p w:rsidR="00D83686" w:rsidRDefault="00D83686" w:rsidP="00E905B8">
      <w:pPr>
        <w:pStyle w:val="ListParagraph"/>
        <w:numPr>
          <w:ilvl w:val="0"/>
          <w:numId w:val="2"/>
        </w:numPr>
        <w:spacing w:after="0" w:line="240" w:lineRule="auto"/>
        <w:jc w:val="both"/>
        <w:rPr>
          <w:rFonts w:ascii="Times New Roman" w:hAnsi="Times New Roman" w:cs="Times New Roman"/>
          <w:sz w:val="24"/>
          <w:szCs w:val="24"/>
        </w:rPr>
      </w:pPr>
      <w:r w:rsidRPr="00D83686">
        <w:rPr>
          <w:rFonts w:ascii="Times New Roman" w:hAnsi="Times New Roman" w:cs="Times New Roman"/>
          <w:sz w:val="24"/>
          <w:szCs w:val="24"/>
        </w:rPr>
        <w:t xml:space="preserve">новчаном казном </w:t>
      </w:r>
      <w:r>
        <w:rPr>
          <w:rFonts w:ascii="Times New Roman" w:hAnsi="Times New Roman" w:cs="Times New Roman"/>
          <w:sz w:val="24"/>
          <w:szCs w:val="24"/>
        </w:rPr>
        <w:t>у износу од 50</w:t>
      </w:r>
      <w:r w:rsidRPr="00D83686">
        <w:rPr>
          <w:rFonts w:ascii="Times New Roman" w:hAnsi="Times New Roman" w:cs="Times New Roman"/>
          <w:sz w:val="24"/>
          <w:szCs w:val="24"/>
        </w:rPr>
        <w:t xml:space="preserve">.000,00 динара </w:t>
      </w:r>
      <w:r>
        <w:rPr>
          <w:rFonts w:ascii="Times New Roman" w:hAnsi="Times New Roman" w:cs="Times New Roman"/>
          <w:sz w:val="24"/>
          <w:szCs w:val="24"/>
        </w:rPr>
        <w:t>предузетник;</w:t>
      </w:r>
    </w:p>
    <w:p w:rsidR="00D83686" w:rsidRPr="00D83686" w:rsidRDefault="00D83686" w:rsidP="00E905B8">
      <w:pPr>
        <w:pStyle w:val="ListParagraph"/>
        <w:numPr>
          <w:ilvl w:val="0"/>
          <w:numId w:val="2"/>
        </w:numPr>
        <w:spacing w:after="0" w:line="240" w:lineRule="auto"/>
        <w:jc w:val="both"/>
        <w:rPr>
          <w:rFonts w:ascii="Times New Roman" w:hAnsi="Times New Roman" w:cs="Times New Roman"/>
          <w:sz w:val="24"/>
          <w:szCs w:val="24"/>
        </w:rPr>
      </w:pPr>
      <w:r w:rsidRPr="00D83686">
        <w:rPr>
          <w:rFonts w:ascii="Times New Roman" w:hAnsi="Times New Roman" w:cs="Times New Roman"/>
          <w:sz w:val="24"/>
          <w:szCs w:val="24"/>
        </w:rPr>
        <w:t xml:space="preserve">новчаном казном у износу од </w:t>
      </w:r>
      <w:r>
        <w:rPr>
          <w:rFonts w:ascii="Times New Roman" w:hAnsi="Times New Roman" w:cs="Times New Roman"/>
          <w:sz w:val="24"/>
          <w:szCs w:val="24"/>
        </w:rPr>
        <w:t>10.000,00</w:t>
      </w:r>
      <w:r w:rsidRPr="00D83686">
        <w:rPr>
          <w:rFonts w:ascii="Times New Roman" w:hAnsi="Times New Roman" w:cs="Times New Roman"/>
          <w:sz w:val="24"/>
          <w:szCs w:val="24"/>
        </w:rPr>
        <w:t xml:space="preserve"> динара </w:t>
      </w:r>
      <w:r>
        <w:rPr>
          <w:rFonts w:ascii="Times New Roman" w:hAnsi="Times New Roman" w:cs="Times New Roman"/>
          <w:sz w:val="24"/>
          <w:szCs w:val="24"/>
        </w:rPr>
        <w:t>физичко лице.</w:t>
      </w:r>
    </w:p>
    <w:p w:rsidR="00D83686" w:rsidRPr="00D83686" w:rsidRDefault="00D83686" w:rsidP="00D32993">
      <w:pPr>
        <w:spacing w:after="0"/>
        <w:ind w:firstLine="708"/>
        <w:jc w:val="both"/>
        <w:rPr>
          <w:rFonts w:ascii="Times New Roman" w:hAnsi="Times New Roman" w:cs="Times New Roman"/>
          <w:sz w:val="24"/>
          <w:szCs w:val="24"/>
        </w:rPr>
      </w:pPr>
    </w:p>
    <w:p w:rsidR="00F464EF" w:rsidRPr="00F464EF" w:rsidRDefault="00F464EF" w:rsidP="00D83686">
      <w:pPr>
        <w:spacing w:after="0"/>
        <w:jc w:val="both"/>
        <w:rPr>
          <w:rFonts w:ascii="Times New Roman" w:hAnsi="Times New Roman" w:cs="Times New Roman"/>
          <w:sz w:val="24"/>
          <w:szCs w:val="24"/>
        </w:rPr>
      </w:pPr>
      <w:r w:rsidRPr="00F464EF">
        <w:rPr>
          <w:rFonts w:ascii="Times New Roman" w:hAnsi="Times New Roman" w:cs="Times New Roman"/>
          <w:sz w:val="24"/>
          <w:szCs w:val="24"/>
        </w:rPr>
        <w:lastRenderedPageBreak/>
        <w:tab/>
      </w:r>
    </w:p>
    <w:p w:rsidR="00F464EF" w:rsidRPr="00D32993" w:rsidRDefault="00F464EF" w:rsidP="00F464EF">
      <w:pPr>
        <w:jc w:val="both"/>
        <w:rPr>
          <w:rFonts w:ascii="Times New Roman" w:hAnsi="Times New Roman" w:cs="Times New Roman"/>
          <w:b/>
          <w:sz w:val="24"/>
          <w:szCs w:val="24"/>
        </w:rPr>
      </w:pPr>
    </w:p>
    <w:p w:rsidR="00F464EF" w:rsidRPr="00D32993" w:rsidRDefault="00F464EF" w:rsidP="00F464EF">
      <w:pPr>
        <w:jc w:val="both"/>
        <w:rPr>
          <w:rFonts w:ascii="Times New Roman" w:hAnsi="Times New Roman" w:cs="Times New Roman"/>
          <w:b/>
          <w:sz w:val="24"/>
          <w:szCs w:val="24"/>
        </w:rPr>
      </w:pPr>
      <w:r w:rsidRPr="00D32993">
        <w:rPr>
          <w:rFonts w:ascii="Times New Roman" w:hAnsi="Times New Roman" w:cs="Times New Roman"/>
          <w:b/>
          <w:sz w:val="24"/>
          <w:szCs w:val="24"/>
          <w:highlight w:val="white"/>
        </w:rPr>
        <w:t xml:space="preserve">VII.   </w:t>
      </w:r>
      <w:r w:rsidRPr="00D32993">
        <w:rPr>
          <w:rFonts w:ascii="Times New Roman" w:hAnsi="Times New Roman" w:cs="Times New Roman"/>
          <w:b/>
          <w:sz w:val="24"/>
          <w:szCs w:val="24"/>
        </w:rPr>
        <w:t>ПРЕЛАЗНЕ И ЗАВРШНЕ ОДРЕДБЕ</w:t>
      </w:r>
    </w:p>
    <w:p w:rsidR="00F464EF" w:rsidRPr="00D32993" w:rsidRDefault="002E76FC" w:rsidP="00D32993">
      <w:pPr>
        <w:jc w:val="center"/>
        <w:rPr>
          <w:rFonts w:ascii="Times New Roman" w:hAnsi="Times New Roman" w:cs="Times New Roman"/>
          <w:b/>
          <w:sz w:val="24"/>
          <w:szCs w:val="24"/>
        </w:rPr>
      </w:pPr>
      <w:r>
        <w:rPr>
          <w:rFonts w:ascii="Times New Roman" w:hAnsi="Times New Roman" w:cs="Times New Roman"/>
          <w:b/>
          <w:sz w:val="24"/>
          <w:szCs w:val="24"/>
          <w:highlight w:val="white"/>
        </w:rPr>
        <w:t>Члан 4</w:t>
      </w:r>
      <w:r w:rsidR="00D145ED">
        <w:rPr>
          <w:rFonts w:ascii="Times New Roman" w:hAnsi="Times New Roman" w:cs="Times New Roman"/>
          <w:b/>
          <w:sz w:val="24"/>
          <w:szCs w:val="24"/>
        </w:rPr>
        <w:t>1</w:t>
      </w:r>
      <w:r w:rsidR="00D32993">
        <w:rPr>
          <w:rFonts w:ascii="Times New Roman" w:hAnsi="Times New Roman" w:cs="Times New Roman"/>
          <w:b/>
          <w:sz w:val="24"/>
          <w:szCs w:val="24"/>
        </w:rPr>
        <w:t>.</w:t>
      </w:r>
    </w:p>
    <w:p w:rsidR="00F464EF" w:rsidRPr="00F464EF" w:rsidRDefault="00F464EF" w:rsidP="00E905B8">
      <w:pPr>
        <w:spacing w:line="240" w:lineRule="auto"/>
        <w:jc w:val="both"/>
        <w:rPr>
          <w:rFonts w:ascii="Times New Roman" w:hAnsi="Times New Roman" w:cs="Times New Roman"/>
          <w:sz w:val="24"/>
          <w:szCs w:val="24"/>
        </w:rPr>
      </w:pPr>
      <w:r w:rsidRPr="00F464EF">
        <w:rPr>
          <w:rFonts w:ascii="Times New Roman" w:hAnsi="Times New Roman" w:cs="Times New Roman"/>
          <w:sz w:val="24"/>
          <w:szCs w:val="24"/>
          <w:highlight w:val="white"/>
        </w:rPr>
        <w:tab/>
        <w:t>Дан</w:t>
      </w:r>
      <w:r w:rsidR="00861737">
        <w:rPr>
          <w:rFonts w:ascii="Times New Roman" w:hAnsi="Times New Roman" w:cs="Times New Roman"/>
          <w:sz w:val="24"/>
          <w:szCs w:val="24"/>
          <w:highlight w:val="white"/>
        </w:rPr>
        <w:t xml:space="preserve">ом ступања на снагу ове одлуке </w:t>
      </w:r>
      <w:r w:rsidRPr="00F464EF">
        <w:rPr>
          <w:rFonts w:ascii="Times New Roman" w:hAnsi="Times New Roman" w:cs="Times New Roman"/>
          <w:sz w:val="24"/>
          <w:szCs w:val="24"/>
          <w:highlight w:val="white"/>
        </w:rPr>
        <w:t xml:space="preserve">престаје да важи </w:t>
      </w:r>
      <w:r w:rsidR="00D56990">
        <w:rPr>
          <w:rFonts w:ascii="Times New Roman" w:hAnsi="Times New Roman" w:cs="Times New Roman"/>
          <w:sz w:val="24"/>
          <w:szCs w:val="24"/>
          <w:highlight w:val="white"/>
        </w:rPr>
        <w:t>О</w:t>
      </w:r>
      <w:proofErr w:type="spellStart"/>
      <w:r w:rsidR="00996341">
        <w:rPr>
          <w:rFonts w:ascii="Times New Roman" w:hAnsi="Times New Roman" w:cs="Times New Roman"/>
          <w:sz w:val="24"/>
          <w:szCs w:val="24"/>
          <w:highlight w:val="white"/>
          <w:lang w:val="en-US"/>
        </w:rPr>
        <w:t>длука</w:t>
      </w:r>
      <w:proofErr w:type="spellEnd"/>
      <w:r w:rsidR="00996341">
        <w:rPr>
          <w:rFonts w:ascii="Times New Roman" w:hAnsi="Times New Roman" w:cs="Times New Roman"/>
          <w:sz w:val="24"/>
          <w:szCs w:val="24"/>
          <w:highlight w:val="white"/>
          <w:lang w:val="en-US"/>
        </w:rPr>
        <w:t xml:space="preserve"> о </w:t>
      </w:r>
      <w:proofErr w:type="spellStart"/>
      <w:r w:rsidR="00996341">
        <w:rPr>
          <w:rFonts w:ascii="Times New Roman" w:hAnsi="Times New Roman" w:cs="Times New Roman"/>
          <w:sz w:val="24"/>
          <w:szCs w:val="24"/>
          <w:highlight w:val="white"/>
          <w:lang w:val="en-US"/>
        </w:rPr>
        <w:t>накнадама</w:t>
      </w:r>
      <w:proofErr w:type="spellEnd"/>
      <w:r w:rsidR="00996341">
        <w:rPr>
          <w:rFonts w:ascii="Times New Roman" w:hAnsi="Times New Roman" w:cs="Times New Roman"/>
          <w:sz w:val="24"/>
          <w:szCs w:val="24"/>
          <w:highlight w:val="white"/>
          <w:lang w:val="en-US"/>
        </w:rPr>
        <w:t xml:space="preserve"> </w:t>
      </w:r>
      <w:proofErr w:type="spellStart"/>
      <w:r w:rsidR="00996341">
        <w:rPr>
          <w:rFonts w:ascii="Times New Roman" w:hAnsi="Times New Roman" w:cs="Times New Roman"/>
          <w:sz w:val="24"/>
          <w:szCs w:val="24"/>
          <w:highlight w:val="white"/>
          <w:lang w:val="en-US"/>
        </w:rPr>
        <w:t>за</w:t>
      </w:r>
      <w:proofErr w:type="spellEnd"/>
      <w:r w:rsidR="00996341">
        <w:rPr>
          <w:rFonts w:ascii="Times New Roman" w:hAnsi="Times New Roman" w:cs="Times New Roman"/>
          <w:sz w:val="24"/>
          <w:szCs w:val="24"/>
          <w:highlight w:val="white"/>
          <w:lang w:val="en-US"/>
        </w:rPr>
        <w:t xml:space="preserve"> </w:t>
      </w:r>
      <w:proofErr w:type="spellStart"/>
      <w:r w:rsidR="00996341">
        <w:rPr>
          <w:rFonts w:ascii="Times New Roman" w:hAnsi="Times New Roman" w:cs="Times New Roman"/>
          <w:sz w:val="24"/>
          <w:szCs w:val="24"/>
          <w:highlight w:val="white"/>
          <w:lang w:val="en-US"/>
        </w:rPr>
        <w:t>коришћење</w:t>
      </w:r>
      <w:proofErr w:type="spellEnd"/>
      <w:r w:rsidR="00996341">
        <w:rPr>
          <w:rFonts w:ascii="Times New Roman" w:hAnsi="Times New Roman" w:cs="Times New Roman"/>
          <w:sz w:val="24"/>
          <w:szCs w:val="24"/>
          <w:highlight w:val="white"/>
          <w:lang w:val="en-US"/>
        </w:rPr>
        <w:t xml:space="preserve"> </w:t>
      </w:r>
      <w:proofErr w:type="spellStart"/>
      <w:r w:rsidR="00996341">
        <w:rPr>
          <w:rFonts w:ascii="Times New Roman" w:hAnsi="Times New Roman" w:cs="Times New Roman"/>
          <w:sz w:val="24"/>
          <w:szCs w:val="24"/>
          <w:highlight w:val="white"/>
          <w:lang w:val="en-US"/>
        </w:rPr>
        <w:t>јавних</w:t>
      </w:r>
      <w:proofErr w:type="spellEnd"/>
      <w:r w:rsidR="00996341">
        <w:rPr>
          <w:rFonts w:ascii="Times New Roman" w:hAnsi="Times New Roman" w:cs="Times New Roman"/>
          <w:sz w:val="24"/>
          <w:szCs w:val="24"/>
          <w:highlight w:val="white"/>
          <w:lang w:val="en-US"/>
        </w:rPr>
        <w:t xml:space="preserve"> </w:t>
      </w:r>
      <w:proofErr w:type="spellStart"/>
      <w:r w:rsidR="00996341">
        <w:rPr>
          <w:rFonts w:ascii="Times New Roman" w:hAnsi="Times New Roman" w:cs="Times New Roman"/>
          <w:sz w:val="24"/>
          <w:szCs w:val="24"/>
          <w:highlight w:val="white"/>
          <w:lang w:val="en-US"/>
        </w:rPr>
        <w:t>добара</w:t>
      </w:r>
      <w:proofErr w:type="spellEnd"/>
      <w:r w:rsidR="00996341">
        <w:rPr>
          <w:rFonts w:ascii="Times New Roman" w:hAnsi="Times New Roman" w:cs="Times New Roman"/>
          <w:sz w:val="24"/>
          <w:szCs w:val="24"/>
          <w:highlight w:val="white"/>
          <w:lang w:val="en-US"/>
        </w:rPr>
        <w:t xml:space="preserve"> </w:t>
      </w:r>
      <w:proofErr w:type="spellStart"/>
      <w:r w:rsidR="00996341">
        <w:rPr>
          <w:rFonts w:ascii="Times New Roman" w:hAnsi="Times New Roman" w:cs="Times New Roman"/>
          <w:sz w:val="24"/>
          <w:szCs w:val="24"/>
          <w:highlight w:val="white"/>
          <w:lang w:val="en-US"/>
        </w:rPr>
        <w:t>општине</w:t>
      </w:r>
      <w:proofErr w:type="spellEnd"/>
      <w:r w:rsidR="00996341">
        <w:rPr>
          <w:rFonts w:ascii="Times New Roman" w:hAnsi="Times New Roman" w:cs="Times New Roman"/>
          <w:sz w:val="24"/>
          <w:szCs w:val="24"/>
          <w:highlight w:val="white"/>
          <w:lang w:val="en-US"/>
        </w:rPr>
        <w:t xml:space="preserve"> </w:t>
      </w:r>
      <w:proofErr w:type="spellStart"/>
      <w:r w:rsidR="00996341">
        <w:rPr>
          <w:rFonts w:ascii="Times New Roman" w:hAnsi="Times New Roman" w:cs="Times New Roman"/>
          <w:sz w:val="24"/>
          <w:szCs w:val="24"/>
          <w:highlight w:val="white"/>
          <w:lang w:val="en-US"/>
        </w:rPr>
        <w:t>Владичин</w:t>
      </w:r>
      <w:proofErr w:type="spellEnd"/>
      <w:r w:rsidR="00996341">
        <w:rPr>
          <w:rFonts w:ascii="Times New Roman" w:hAnsi="Times New Roman" w:cs="Times New Roman"/>
          <w:sz w:val="24"/>
          <w:szCs w:val="24"/>
          <w:highlight w:val="white"/>
          <w:lang w:val="en-US"/>
        </w:rPr>
        <w:t xml:space="preserve"> </w:t>
      </w:r>
      <w:proofErr w:type="spellStart"/>
      <w:r w:rsidR="00996341">
        <w:rPr>
          <w:rFonts w:ascii="Times New Roman" w:hAnsi="Times New Roman" w:cs="Times New Roman"/>
          <w:sz w:val="24"/>
          <w:szCs w:val="24"/>
          <w:highlight w:val="white"/>
          <w:lang w:val="en-US"/>
        </w:rPr>
        <w:t>Хан</w:t>
      </w:r>
      <w:proofErr w:type="spellEnd"/>
      <w:r w:rsidR="005F2078">
        <w:rPr>
          <w:rFonts w:ascii="Times New Roman" w:hAnsi="Times New Roman" w:cs="Times New Roman"/>
          <w:sz w:val="24"/>
          <w:szCs w:val="24"/>
          <w:highlight w:val="white"/>
        </w:rPr>
        <w:t>а (“Службени гласник Г</w:t>
      </w:r>
      <w:r w:rsidRPr="00F464EF">
        <w:rPr>
          <w:rFonts w:ascii="Times New Roman" w:hAnsi="Times New Roman" w:cs="Times New Roman"/>
          <w:sz w:val="24"/>
          <w:szCs w:val="24"/>
          <w:highlight w:val="white"/>
        </w:rPr>
        <w:t>рада Врања”</w:t>
      </w:r>
      <w:r w:rsidR="00D56990">
        <w:rPr>
          <w:rFonts w:ascii="Times New Roman" w:hAnsi="Times New Roman" w:cs="Times New Roman"/>
          <w:sz w:val="24"/>
          <w:szCs w:val="24"/>
          <w:highlight w:val="white"/>
        </w:rPr>
        <w:t xml:space="preserve"> 4/19</w:t>
      </w:r>
      <w:r w:rsidR="00996341">
        <w:rPr>
          <w:rFonts w:ascii="Times New Roman" w:hAnsi="Times New Roman" w:cs="Times New Roman"/>
          <w:sz w:val="24"/>
          <w:szCs w:val="24"/>
          <w:highlight w:val="white"/>
        </w:rPr>
        <w:t xml:space="preserve"> и</w:t>
      </w:r>
      <w:r w:rsidR="00D56990">
        <w:rPr>
          <w:rFonts w:ascii="Times New Roman" w:hAnsi="Times New Roman" w:cs="Times New Roman"/>
          <w:sz w:val="24"/>
          <w:szCs w:val="24"/>
          <w:highlight w:val="white"/>
        </w:rPr>
        <w:t xml:space="preserve"> 30/19</w:t>
      </w:r>
      <w:r w:rsidRPr="00F464EF">
        <w:rPr>
          <w:rFonts w:ascii="Times New Roman" w:hAnsi="Times New Roman" w:cs="Times New Roman"/>
          <w:sz w:val="24"/>
          <w:szCs w:val="24"/>
          <w:highlight w:val="white"/>
        </w:rPr>
        <w:t>)</w:t>
      </w:r>
    </w:p>
    <w:p w:rsidR="00F464EF" w:rsidRPr="00D32993" w:rsidRDefault="002E76FC" w:rsidP="00D32993">
      <w:pPr>
        <w:jc w:val="center"/>
        <w:rPr>
          <w:rFonts w:ascii="Times New Roman" w:hAnsi="Times New Roman" w:cs="Times New Roman"/>
          <w:b/>
          <w:sz w:val="24"/>
          <w:szCs w:val="24"/>
        </w:rPr>
      </w:pPr>
      <w:r>
        <w:rPr>
          <w:rFonts w:ascii="Times New Roman" w:hAnsi="Times New Roman" w:cs="Times New Roman"/>
          <w:b/>
          <w:sz w:val="24"/>
          <w:szCs w:val="24"/>
          <w:highlight w:val="white"/>
        </w:rPr>
        <w:t>Члан 4</w:t>
      </w:r>
      <w:r w:rsidR="00D145ED">
        <w:rPr>
          <w:rFonts w:ascii="Times New Roman" w:hAnsi="Times New Roman" w:cs="Times New Roman"/>
          <w:b/>
          <w:sz w:val="24"/>
          <w:szCs w:val="24"/>
        </w:rPr>
        <w:t>2</w:t>
      </w:r>
      <w:r w:rsidR="00D32993">
        <w:rPr>
          <w:rFonts w:ascii="Times New Roman" w:hAnsi="Times New Roman" w:cs="Times New Roman"/>
          <w:b/>
          <w:sz w:val="24"/>
          <w:szCs w:val="24"/>
        </w:rPr>
        <w:t>.</w:t>
      </w:r>
    </w:p>
    <w:p w:rsidR="00F464EF" w:rsidRDefault="00F464EF" w:rsidP="00E905B8">
      <w:pPr>
        <w:spacing w:line="240" w:lineRule="auto"/>
        <w:jc w:val="both"/>
        <w:rPr>
          <w:rFonts w:ascii="Times New Roman" w:hAnsi="Times New Roman" w:cs="Times New Roman"/>
          <w:sz w:val="24"/>
          <w:szCs w:val="24"/>
        </w:rPr>
      </w:pPr>
      <w:r w:rsidRPr="00F464EF">
        <w:rPr>
          <w:rFonts w:ascii="Times New Roman" w:hAnsi="Times New Roman" w:cs="Times New Roman"/>
          <w:sz w:val="24"/>
          <w:szCs w:val="24"/>
        </w:rPr>
        <w:tab/>
        <w:t>Ова Одлука ступа на снагу осмог дана од дана објављивања у “</w:t>
      </w:r>
      <w:r w:rsidR="005F2078">
        <w:rPr>
          <w:rFonts w:ascii="Times New Roman" w:hAnsi="Times New Roman" w:cs="Times New Roman"/>
          <w:sz w:val="24"/>
          <w:szCs w:val="24"/>
        </w:rPr>
        <w:t>Службеном гласнику Г</w:t>
      </w:r>
      <w:r w:rsidR="00861737">
        <w:rPr>
          <w:rFonts w:ascii="Times New Roman" w:hAnsi="Times New Roman" w:cs="Times New Roman"/>
          <w:sz w:val="24"/>
          <w:szCs w:val="24"/>
        </w:rPr>
        <w:t>рада Врања”</w:t>
      </w:r>
      <w:r w:rsidRPr="00F464EF">
        <w:rPr>
          <w:rFonts w:ascii="Times New Roman" w:hAnsi="Times New Roman" w:cs="Times New Roman"/>
          <w:sz w:val="24"/>
          <w:szCs w:val="24"/>
        </w:rPr>
        <w:t>.</w:t>
      </w:r>
    </w:p>
    <w:p w:rsidR="00742839" w:rsidRPr="00C127E9" w:rsidRDefault="00742839" w:rsidP="00F464EF">
      <w:pPr>
        <w:jc w:val="both"/>
        <w:rPr>
          <w:rFonts w:ascii="Times New Roman" w:hAnsi="Times New Roman" w:cs="Times New Roman"/>
          <w:b/>
          <w:sz w:val="24"/>
          <w:szCs w:val="24"/>
        </w:rPr>
      </w:pPr>
    </w:p>
    <w:p w:rsidR="003C1D21" w:rsidRDefault="00C127E9" w:rsidP="00C127E9">
      <w:pPr>
        <w:pStyle w:val="NoSpacing"/>
        <w:rPr>
          <w:rFonts w:ascii="Times New Roman" w:hAnsi="Times New Roman" w:cs="Times New Roman"/>
          <w:b/>
          <w:sz w:val="24"/>
          <w:szCs w:val="24"/>
        </w:rPr>
      </w:pPr>
      <w:r w:rsidRPr="00C127E9">
        <w:rPr>
          <w:rFonts w:ascii="Times New Roman" w:hAnsi="Times New Roman" w:cs="Times New Roman"/>
          <w:b/>
          <w:sz w:val="24"/>
          <w:szCs w:val="24"/>
        </w:rPr>
        <w:t xml:space="preserve">СКУПШТИНА ОПШТИНЕ </w:t>
      </w:r>
    </w:p>
    <w:p w:rsidR="00C127E9" w:rsidRPr="00C127E9" w:rsidRDefault="00C127E9" w:rsidP="00C127E9">
      <w:pPr>
        <w:pStyle w:val="NoSpacing"/>
        <w:rPr>
          <w:rFonts w:ascii="Times New Roman" w:hAnsi="Times New Roman" w:cs="Times New Roman"/>
          <w:b/>
          <w:sz w:val="24"/>
          <w:szCs w:val="24"/>
        </w:rPr>
      </w:pPr>
      <w:r w:rsidRPr="00C127E9">
        <w:rPr>
          <w:rFonts w:ascii="Times New Roman" w:hAnsi="Times New Roman" w:cs="Times New Roman"/>
          <w:b/>
          <w:sz w:val="24"/>
          <w:szCs w:val="24"/>
        </w:rPr>
        <w:t>ВЛАДИЧИН ХАН</w:t>
      </w:r>
    </w:p>
    <w:p w:rsidR="00C127E9" w:rsidRPr="00557AE5" w:rsidRDefault="00C127E9" w:rsidP="00C127E9">
      <w:pPr>
        <w:pStyle w:val="NoSpacing"/>
        <w:rPr>
          <w:rFonts w:ascii="Times New Roman" w:hAnsi="Times New Roman" w:cs="Times New Roman"/>
          <w:b/>
          <w:sz w:val="24"/>
          <w:szCs w:val="24"/>
        </w:rPr>
      </w:pPr>
      <w:r w:rsidRPr="00C127E9">
        <w:rPr>
          <w:rFonts w:ascii="Times New Roman" w:hAnsi="Times New Roman" w:cs="Times New Roman"/>
          <w:b/>
          <w:sz w:val="24"/>
          <w:szCs w:val="24"/>
        </w:rPr>
        <w:t xml:space="preserve">БРОЈ: </w:t>
      </w:r>
      <w:r w:rsidR="00557AE5">
        <w:rPr>
          <w:rFonts w:ascii="Times New Roman" w:hAnsi="Times New Roman" w:cs="Times New Roman"/>
          <w:b/>
          <w:sz w:val="24"/>
          <w:szCs w:val="24"/>
        </w:rPr>
        <w:t>06-16/3/20-I</w:t>
      </w:r>
    </w:p>
    <w:p w:rsidR="00E70BE5" w:rsidRPr="00D56990" w:rsidRDefault="00D56990" w:rsidP="00E70BE5">
      <w:pPr>
        <w:autoSpaceDE w:val="0"/>
        <w:autoSpaceDN w:val="0"/>
        <w:adjustRightInd w:val="0"/>
        <w:spacing w:after="0"/>
        <w:ind w:left="5664"/>
        <w:jc w:val="center"/>
        <w:rPr>
          <w:rFonts w:ascii="Times New Roman" w:hAnsi="Times New Roman"/>
          <w:b/>
          <w:bCs/>
        </w:rPr>
      </w:pPr>
      <w:r>
        <w:rPr>
          <w:rFonts w:ascii="Times New Roman" w:hAnsi="Times New Roman"/>
          <w:b/>
          <w:bCs/>
        </w:rPr>
        <w:t xml:space="preserve">                         ПРЕДСЕДНИЦА </w:t>
      </w:r>
    </w:p>
    <w:p w:rsidR="003C1D21" w:rsidRPr="00D56990" w:rsidRDefault="00D56990" w:rsidP="00557AE5">
      <w:pPr>
        <w:autoSpaceDE w:val="0"/>
        <w:autoSpaceDN w:val="0"/>
        <w:adjustRightInd w:val="0"/>
        <w:spacing w:after="0"/>
        <w:ind w:left="6372" w:firstLine="708"/>
        <w:rPr>
          <w:rFonts w:ascii="Times New Roman" w:hAnsi="Times New Roman"/>
          <w:b/>
          <w:bCs/>
        </w:rPr>
      </w:pPr>
      <w:r>
        <w:rPr>
          <w:rFonts w:ascii="Times New Roman" w:hAnsi="Times New Roman"/>
          <w:b/>
          <w:bCs/>
        </w:rPr>
        <w:t xml:space="preserve">Данијела Поповић </w:t>
      </w:r>
    </w:p>
    <w:p w:rsidR="00861737" w:rsidRDefault="00861737" w:rsidP="003C1D21">
      <w:pPr>
        <w:pStyle w:val="NoSpacing"/>
        <w:rPr>
          <w:rFonts w:ascii="Times New Roman" w:hAnsi="Times New Roman" w:cs="Times New Roman"/>
          <w:sz w:val="24"/>
          <w:szCs w:val="24"/>
        </w:rPr>
      </w:pPr>
    </w:p>
    <w:p w:rsidR="00861737" w:rsidRDefault="00861737" w:rsidP="00742839">
      <w:pPr>
        <w:jc w:val="right"/>
        <w:rPr>
          <w:rFonts w:ascii="Times New Roman" w:hAnsi="Times New Roman" w:cs="Times New Roman"/>
          <w:sz w:val="24"/>
          <w:szCs w:val="24"/>
        </w:rPr>
      </w:pPr>
    </w:p>
    <w:p w:rsidR="00E70BE5" w:rsidRDefault="00E70BE5" w:rsidP="00742839">
      <w:pPr>
        <w:jc w:val="right"/>
        <w:rPr>
          <w:rFonts w:ascii="Times New Roman" w:hAnsi="Times New Roman" w:cs="Times New Roman"/>
          <w:sz w:val="24"/>
          <w:szCs w:val="24"/>
        </w:rPr>
      </w:pPr>
    </w:p>
    <w:p w:rsidR="00E70BE5" w:rsidRDefault="00E70BE5" w:rsidP="00742839">
      <w:pPr>
        <w:jc w:val="right"/>
        <w:rPr>
          <w:rFonts w:ascii="Times New Roman" w:hAnsi="Times New Roman" w:cs="Times New Roman"/>
          <w:sz w:val="24"/>
          <w:szCs w:val="24"/>
        </w:rPr>
      </w:pPr>
    </w:p>
    <w:p w:rsidR="00E70BE5" w:rsidRDefault="00E70BE5" w:rsidP="00742839">
      <w:pPr>
        <w:jc w:val="right"/>
        <w:rPr>
          <w:rFonts w:ascii="Times New Roman" w:hAnsi="Times New Roman" w:cs="Times New Roman"/>
          <w:sz w:val="24"/>
          <w:szCs w:val="24"/>
        </w:rPr>
      </w:pPr>
    </w:p>
    <w:p w:rsidR="00E70BE5" w:rsidRDefault="00E70BE5" w:rsidP="00742839">
      <w:pPr>
        <w:jc w:val="right"/>
        <w:rPr>
          <w:rFonts w:ascii="Times New Roman" w:hAnsi="Times New Roman" w:cs="Times New Roman"/>
          <w:sz w:val="24"/>
          <w:szCs w:val="24"/>
        </w:rPr>
      </w:pPr>
    </w:p>
    <w:p w:rsidR="00E70BE5" w:rsidRDefault="00E70BE5" w:rsidP="00742839">
      <w:pPr>
        <w:jc w:val="right"/>
        <w:rPr>
          <w:rFonts w:ascii="Times New Roman" w:hAnsi="Times New Roman" w:cs="Times New Roman"/>
          <w:sz w:val="24"/>
          <w:szCs w:val="24"/>
        </w:rPr>
      </w:pPr>
    </w:p>
    <w:p w:rsidR="00E70BE5" w:rsidRDefault="00E70BE5" w:rsidP="00742839">
      <w:pPr>
        <w:jc w:val="right"/>
        <w:rPr>
          <w:rFonts w:ascii="Times New Roman" w:hAnsi="Times New Roman" w:cs="Times New Roman"/>
          <w:sz w:val="24"/>
          <w:szCs w:val="24"/>
        </w:rPr>
      </w:pPr>
    </w:p>
    <w:p w:rsidR="00E70BE5" w:rsidRDefault="00E70BE5" w:rsidP="00742839">
      <w:pPr>
        <w:jc w:val="right"/>
        <w:rPr>
          <w:rFonts w:ascii="Times New Roman" w:hAnsi="Times New Roman" w:cs="Times New Roman"/>
          <w:sz w:val="24"/>
          <w:szCs w:val="24"/>
        </w:rPr>
      </w:pPr>
    </w:p>
    <w:p w:rsidR="00E70BE5" w:rsidRDefault="00E70BE5" w:rsidP="00742839">
      <w:pPr>
        <w:jc w:val="right"/>
        <w:rPr>
          <w:rFonts w:ascii="Times New Roman" w:hAnsi="Times New Roman" w:cs="Times New Roman"/>
          <w:sz w:val="24"/>
          <w:szCs w:val="24"/>
        </w:rPr>
      </w:pPr>
    </w:p>
    <w:p w:rsidR="00E70BE5" w:rsidRDefault="00E70BE5" w:rsidP="00742839">
      <w:pPr>
        <w:jc w:val="right"/>
        <w:rPr>
          <w:rFonts w:ascii="Times New Roman" w:hAnsi="Times New Roman" w:cs="Times New Roman"/>
          <w:sz w:val="24"/>
          <w:szCs w:val="24"/>
        </w:rPr>
      </w:pPr>
    </w:p>
    <w:p w:rsidR="00E70BE5" w:rsidRDefault="00E70BE5" w:rsidP="00742839">
      <w:pPr>
        <w:jc w:val="right"/>
        <w:rPr>
          <w:rFonts w:ascii="Times New Roman" w:hAnsi="Times New Roman" w:cs="Times New Roman"/>
          <w:sz w:val="24"/>
          <w:szCs w:val="24"/>
        </w:rPr>
      </w:pPr>
    </w:p>
    <w:p w:rsidR="00E70BE5" w:rsidRDefault="00E70BE5" w:rsidP="00742839">
      <w:pPr>
        <w:jc w:val="right"/>
        <w:rPr>
          <w:rFonts w:ascii="Times New Roman" w:hAnsi="Times New Roman" w:cs="Times New Roman"/>
          <w:sz w:val="24"/>
          <w:szCs w:val="24"/>
        </w:rPr>
      </w:pPr>
    </w:p>
    <w:p w:rsidR="00E70BE5" w:rsidRDefault="00E70BE5" w:rsidP="00742839">
      <w:pPr>
        <w:jc w:val="right"/>
        <w:rPr>
          <w:rFonts w:ascii="Times New Roman" w:hAnsi="Times New Roman" w:cs="Times New Roman"/>
          <w:sz w:val="24"/>
          <w:szCs w:val="24"/>
        </w:rPr>
      </w:pPr>
    </w:p>
    <w:sectPr w:rsidR="00E70BE5" w:rsidSect="00F5031F">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F42A8"/>
    <w:multiLevelType w:val="hybridMultilevel"/>
    <w:tmpl w:val="98743D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3E1D17"/>
    <w:multiLevelType w:val="hybridMultilevel"/>
    <w:tmpl w:val="78A03670"/>
    <w:lvl w:ilvl="0" w:tplc="A36E5A30">
      <w:start w:val="251"/>
      <w:numFmt w:val="bullet"/>
      <w:lvlText w:val="-"/>
      <w:lvlJc w:val="left"/>
      <w:pPr>
        <w:ind w:left="1068" w:hanging="360"/>
      </w:pPr>
      <w:rPr>
        <w:rFonts w:ascii="Times New Roman" w:eastAsiaTheme="minorHAnsi"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F464EF"/>
    <w:rsid w:val="0000720C"/>
    <w:rsid w:val="00013331"/>
    <w:rsid w:val="00022519"/>
    <w:rsid w:val="00032A94"/>
    <w:rsid w:val="00033CF9"/>
    <w:rsid w:val="00035D36"/>
    <w:rsid w:val="00040801"/>
    <w:rsid w:val="000429D0"/>
    <w:rsid w:val="00057FA0"/>
    <w:rsid w:val="000776BD"/>
    <w:rsid w:val="000A09CB"/>
    <w:rsid w:val="000A74E2"/>
    <w:rsid w:val="000B3F1F"/>
    <w:rsid w:val="000C256A"/>
    <w:rsid w:val="000C6EDD"/>
    <w:rsid w:val="000D77A8"/>
    <w:rsid w:val="00132F86"/>
    <w:rsid w:val="001B0605"/>
    <w:rsid w:val="001B0B08"/>
    <w:rsid w:val="001B54C6"/>
    <w:rsid w:val="00217E33"/>
    <w:rsid w:val="00243C74"/>
    <w:rsid w:val="00257502"/>
    <w:rsid w:val="0026163F"/>
    <w:rsid w:val="002A53E3"/>
    <w:rsid w:val="002A6B26"/>
    <w:rsid w:val="002D18DE"/>
    <w:rsid w:val="002D6FBA"/>
    <w:rsid w:val="002D7E58"/>
    <w:rsid w:val="002E1256"/>
    <w:rsid w:val="002E76FC"/>
    <w:rsid w:val="002F372A"/>
    <w:rsid w:val="00330DA0"/>
    <w:rsid w:val="00335D07"/>
    <w:rsid w:val="003368FE"/>
    <w:rsid w:val="00341ABC"/>
    <w:rsid w:val="00351CAF"/>
    <w:rsid w:val="003A6836"/>
    <w:rsid w:val="003C1D21"/>
    <w:rsid w:val="003C2532"/>
    <w:rsid w:val="003C4A80"/>
    <w:rsid w:val="003D7526"/>
    <w:rsid w:val="003F6225"/>
    <w:rsid w:val="00426617"/>
    <w:rsid w:val="004471BE"/>
    <w:rsid w:val="004558DA"/>
    <w:rsid w:val="00477B15"/>
    <w:rsid w:val="004975AA"/>
    <w:rsid w:val="004A23DD"/>
    <w:rsid w:val="004F22EA"/>
    <w:rsid w:val="004F5E93"/>
    <w:rsid w:val="00536C16"/>
    <w:rsid w:val="00552DF9"/>
    <w:rsid w:val="0055701F"/>
    <w:rsid w:val="00557AE5"/>
    <w:rsid w:val="005645DF"/>
    <w:rsid w:val="00566F1F"/>
    <w:rsid w:val="00574FCB"/>
    <w:rsid w:val="005A63A0"/>
    <w:rsid w:val="005A7FEC"/>
    <w:rsid w:val="005F2078"/>
    <w:rsid w:val="00611855"/>
    <w:rsid w:val="006576C9"/>
    <w:rsid w:val="00661324"/>
    <w:rsid w:val="006B00D0"/>
    <w:rsid w:val="006D42AE"/>
    <w:rsid w:val="0071347D"/>
    <w:rsid w:val="0073060F"/>
    <w:rsid w:val="00742839"/>
    <w:rsid w:val="007475D5"/>
    <w:rsid w:val="00763888"/>
    <w:rsid w:val="00782A0E"/>
    <w:rsid w:val="007A70E9"/>
    <w:rsid w:val="007C3500"/>
    <w:rsid w:val="007F347F"/>
    <w:rsid w:val="008253D8"/>
    <w:rsid w:val="00833BA5"/>
    <w:rsid w:val="00843F5D"/>
    <w:rsid w:val="008527A9"/>
    <w:rsid w:val="00861737"/>
    <w:rsid w:val="008A2887"/>
    <w:rsid w:val="008D61B1"/>
    <w:rsid w:val="00952394"/>
    <w:rsid w:val="00986B31"/>
    <w:rsid w:val="009938F3"/>
    <w:rsid w:val="00996341"/>
    <w:rsid w:val="00996E3C"/>
    <w:rsid w:val="009C3484"/>
    <w:rsid w:val="009C4E9D"/>
    <w:rsid w:val="009F2901"/>
    <w:rsid w:val="00A04983"/>
    <w:rsid w:val="00A15943"/>
    <w:rsid w:val="00A228E2"/>
    <w:rsid w:val="00A2698B"/>
    <w:rsid w:val="00A303FF"/>
    <w:rsid w:val="00A412E9"/>
    <w:rsid w:val="00A53990"/>
    <w:rsid w:val="00A622F6"/>
    <w:rsid w:val="00A700BD"/>
    <w:rsid w:val="00A74EA7"/>
    <w:rsid w:val="00AB3B0F"/>
    <w:rsid w:val="00AB7798"/>
    <w:rsid w:val="00AE45D7"/>
    <w:rsid w:val="00AF7DBB"/>
    <w:rsid w:val="00B16437"/>
    <w:rsid w:val="00B2037F"/>
    <w:rsid w:val="00B22A13"/>
    <w:rsid w:val="00B367C8"/>
    <w:rsid w:val="00B45F4B"/>
    <w:rsid w:val="00B6342C"/>
    <w:rsid w:val="00BB3062"/>
    <w:rsid w:val="00BB3409"/>
    <w:rsid w:val="00C0221D"/>
    <w:rsid w:val="00C127E9"/>
    <w:rsid w:val="00C153C1"/>
    <w:rsid w:val="00C50288"/>
    <w:rsid w:val="00C770D9"/>
    <w:rsid w:val="00C94F5F"/>
    <w:rsid w:val="00C95B37"/>
    <w:rsid w:val="00CA5BD2"/>
    <w:rsid w:val="00CC7C49"/>
    <w:rsid w:val="00CD5D7C"/>
    <w:rsid w:val="00D054CC"/>
    <w:rsid w:val="00D145ED"/>
    <w:rsid w:val="00D32993"/>
    <w:rsid w:val="00D51EC7"/>
    <w:rsid w:val="00D56990"/>
    <w:rsid w:val="00D716AC"/>
    <w:rsid w:val="00D83346"/>
    <w:rsid w:val="00D83686"/>
    <w:rsid w:val="00D84F2D"/>
    <w:rsid w:val="00D8776F"/>
    <w:rsid w:val="00D90AC2"/>
    <w:rsid w:val="00D92605"/>
    <w:rsid w:val="00DB6A8B"/>
    <w:rsid w:val="00DD4E0B"/>
    <w:rsid w:val="00E05D3B"/>
    <w:rsid w:val="00E348AA"/>
    <w:rsid w:val="00E41750"/>
    <w:rsid w:val="00E456F2"/>
    <w:rsid w:val="00E47302"/>
    <w:rsid w:val="00E56165"/>
    <w:rsid w:val="00E70BE5"/>
    <w:rsid w:val="00E71A6E"/>
    <w:rsid w:val="00E76647"/>
    <w:rsid w:val="00E8228F"/>
    <w:rsid w:val="00E905B8"/>
    <w:rsid w:val="00EA51E2"/>
    <w:rsid w:val="00ED334E"/>
    <w:rsid w:val="00ED3CF0"/>
    <w:rsid w:val="00EE6806"/>
    <w:rsid w:val="00F04790"/>
    <w:rsid w:val="00F15C1D"/>
    <w:rsid w:val="00F16915"/>
    <w:rsid w:val="00F464EF"/>
    <w:rsid w:val="00F5031F"/>
    <w:rsid w:val="00F6600B"/>
    <w:rsid w:val="00F75607"/>
    <w:rsid w:val="00F86F58"/>
    <w:rsid w:val="00FA59A2"/>
    <w:rsid w:val="00FC4860"/>
    <w:rsid w:val="00FC59E5"/>
    <w:rsid w:val="00FF3F71"/>
    <w:rsid w:val="00FF5204"/>
  </w:rsids>
  <m:mathPr>
    <m:mathFont m:val="Cambria Math"/>
    <m:brkBin m:val="before"/>
    <m:brkBinSub m:val="--"/>
    <m:smallFrac/>
    <m:dispDef/>
    <m:lMargin m:val="0"/>
    <m:rMargin m:val="0"/>
    <m:defJc m:val="centerGroup"/>
    <m:wrapIndent m:val="1440"/>
    <m:intLim m:val="subSup"/>
    <m:naryLim m:val="undOvr"/>
  </m:mathPr>
  <w:themeFontLang w:val="sr-Cyrl-C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Cyrl-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31F"/>
  </w:style>
  <w:style w:type="paragraph" w:styleId="Heading2">
    <w:name w:val="heading 2"/>
    <w:basedOn w:val="Normal"/>
    <w:link w:val="Heading2Char"/>
    <w:uiPriority w:val="9"/>
    <w:qFormat/>
    <w:rsid w:val="00C94F5F"/>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21D"/>
    <w:pPr>
      <w:ind w:left="720"/>
      <w:contextualSpacing/>
    </w:pPr>
  </w:style>
  <w:style w:type="paragraph" w:styleId="CommentText">
    <w:name w:val="annotation text"/>
    <w:basedOn w:val="Normal"/>
    <w:link w:val="CommentTextChar"/>
    <w:uiPriority w:val="99"/>
    <w:unhideWhenUsed/>
    <w:rsid w:val="0071347D"/>
    <w:pPr>
      <w:spacing w:after="160" w:line="240" w:lineRule="auto"/>
    </w:pPr>
    <w:rPr>
      <w:sz w:val="20"/>
      <w:szCs w:val="20"/>
      <w:lang w:val="en-US"/>
    </w:rPr>
  </w:style>
  <w:style w:type="character" w:customStyle="1" w:styleId="CommentTextChar">
    <w:name w:val="Comment Text Char"/>
    <w:basedOn w:val="DefaultParagraphFont"/>
    <w:link w:val="CommentText"/>
    <w:uiPriority w:val="99"/>
    <w:rsid w:val="0071347D"/>
    <w:rPr>
      <w:sz w:val="20"/>
      <w:szCs w:val="20"/>
      <w:lang w:val="en-US"/>
    </w:rPr>
  </w:style>
  <w:style w:type="paragraph" w:styleId="NoSpacing">
    <w:name w:val="No Spacing"/>
    <w:uiPriority w:val="1"/>
    <w:qFormat/>
    <w:rsid w:val="00C127E9"/>
    <w:pPr>
      <w:spacing w:after="0" w:line="240" w:lineRule="auto"/>
    </w:pPr>
  </w:style>
  <w:style w:type="character" w:customStyle="1" w:styleId="Bodytext">
    <w:name w:val="Body text_"/>
    <w:basedOn w:val="DefaultParagraphFont"/>
    <w:link w:val="BodyText1"/>
    <w:rsid w:val="003C4A80"/>
    <w:rPr>
      <w:rFonts w:ascii="Calibri" w:eastAsia="Calibri" w:hAnsi="Calibri" w:cs="Calibri"/>
      <w:shd w:val="clear" w:color="auto" w:fill="FFFFFF"/>
    </w:rPr>
  </w:style>
  <w:style w:type="paragraph" w:customStyle="1" w:styleId="BodyText1">
    <w:name w:val="Body Text1"/>
    <w:basedOn w:val="Normal"/>
    <w:link w:val="Bodytext"/>
    <w:rsid w:val="003C4A80"/>
    <w:pPr>
      <w:widowControl w:val="0"/>
      <w:shd w:val="clear" w:color="auto" w:fill="FFFFFF"/>
      <w:spacing w:after="0" w:line="515" w:lineRule="exact"/>
      <w:ind w:hanging="400"/>
    </w:pPr>
    <w:rPr>
      <w:rFonts w:ascii="Calibri" w:eastAsia="Calibri" w:hAnsi="Calibri" w:cs="Calibri"/>
    </w:rPr>
  </w:style>
  <w:style w:type="character" w:customStyle="1" w:styleId="Heading2Char">
    <w:name w:val="Heading 2 Char"/>
    <w:basedOn w:val="DefaultParagraphFont"/>
    <w:link w:val="Heading2"/>
    <w:uiPriority w:val="9"/>
    <w:rsid w:val="00C94F5F"/>
    <w:rPr>
      <w:rFonts w:ascii="Times New Roman" w:eastAsia="Times New Roman" w:hAnsi="Times New Roman" w:cs="Times New Roman"/>
      <w:b/>
      <w:bCs/>
      <w:sz w:val="36"/>
      <w:szCs w:val="36"/>
      <w:lang w:val="en-US"/>
    </w:rPr>
  </w:style>
</w:styles>
</file>

<file path=word/webSettings.xml><?xml version="1.0" encoding="utf-8"?>
<w:webSettings xmlns:r="http://schemas.openxmlformats.org/officeDocument/2006/relationships" xmlns:w="http://schemas.openxmlformats.org/wordprocessingml/2006/main">
  <w:divs>
    <w:div w:id="625045480">
      <w:bodyDiv w:val="1"/>
      <w:marLeft w:val="0"/>
      <w:marRight w:val="0"/>
      <w:marTop w:val="0"/>
      <w:marBottom w:val="0"/>
      <w:divBdr>
        <w:top w:val="none" w:sz="0" w:space="0" w:color="auto"/>
        <w:left w:val="none" w:sz="0" w:space="0" w:color="auto"/>
        <w:bottom w:val="none" w:sz="0" w:space="0" w:color="auto"/>
        <w:right w:val="none" w:sz="0" w:space="0" w:color="auto"/>
      </w:divBdr>
    </w:div>
    <w:div w:id="1881555910">
      <w:bodyDiv w:val="1"/>
      <w:marLeft w:val="0"/>
      <w:marRight w:val="0"/>
      <w:marTop w:val="0"/>
      <w:marBottom w:val="0"/>
      <w:divBdr>
        <w:top w:val="none" w:sz="0" w:space="0" w:color="auto"/>
        <w:left w:val="none" w:sz="0" w:space="0" w:color="auto"/>
        <w:bottom w:val="none" w:sz="0" w:space="0" w:color="auto"/>
        <w:right w:val="none" w:sz="0" w:space="0" w:color="auto"/>
      </w:divBdr>
    </w:div>
    <w:div w:id="196333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9070D1-6148-4F54-8CFF-CC8D0E0C6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23</Pages>
  <Words>6007</Words>
  <Characters>34240</Characters>
  <Application>Microsoft Office Word</Application>
  <DocSecurity>0</DocSecurity>
  <Lines>285</Lines>
  <Paragraphs>80</Paragraphs>
  <ScaleCrop>false</ScaleCrop>
  <HeadingPairs>
    <vt:vector size="4" baseType="variant">
      <vt:variant>
        <vt:lpstr>Наслов</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SKVS</cp:lastModifiedBy>
  <cp:revision>48</cp:revision>
  <cp:lastPrinted>2020-02-25T12:15:00Z</cp:lastPrinted>
  <dcterms:created xsi:type="dcterms:W3CDTF">2020-01-23T12:47:00Z</dcterms:created>
  <dcterms:modified xsi:type="dcterms:W3CDTF">2020-03-02T11:52:00Z</dcterms:modified>
</cp:coreProperties>
</file>